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26F4" w14:textId="304DC5A9" w:rsidR="0086194E" w:rsidRPr="0086194E" w:rsidRDefault="004C21D2" w:rsidP="0086194E">
      <w:pPr>
        <w:spacing w:line="257" w:lineRule="auto"/>
        <w:rPr>
          <w:rFonts w:ascii="Calibri" w:eastAsia="Times New Roman" w:hAnsi="Calibri" w:cs="Calibri"/>
          <w:b/>
          <w:bCs/>
          <w:color w:val="000000" w:themeColor="text1"/>
          <w:sz w:val="32"/>
          <w:szCs w:val="32"/>
        </w:rPr>
      </w:pPr>
      <w:r>
        <w:rPr>
          <w:rFonts w:ascii="Calibri" w:eastAsia="Times New Roman" w:hAnsi="Calibri" w:cs="Calibri"/>
          <w:b/>
          <w:bCs/>
          <w:color w:val="000000" w:themeColor="text1"/>
          <w:sz w:val="32"/>
          <w:szCs w:val="32"/>
        </w:rPr>
        <w:t>Tips til ansvarlige for fast giver</w:t>
      </w:r>
      <w:r w:rsidR="00DB755E">
        <w:rPr>
          <w:rFonts w:ascii="Calibri" w:eastAsia="Times New Roman" w:hAnsi="Calibri" w:cs="Calibri"/>
          <w:b/>
          <w:bCs/>
          <w:color w:val="000000" w:themeColor="text1"/>
          <w:sz w:val="32"/>
          <w:szCs w:val="32"/>
        </w:rPr>
        <w:t>kampanje</w:t>
      </w:r>
      <w:r w:rsidR="00957456">
        <w:rPr>
          <w:rFonts w:ascii="Calibri" w:eastAsia="Times New Roman" w:hAnsi="Calibri" w:cs="Calibri"/>
          <w:b/>
          <w:bCs/>
          <w:color w:val="000000" w:themeColor="text1"/>
          <w:sz w:val="32"/>
          <w:szCs w:val="32"/>
        </w:rPr>
        <w:t xml:space="preserve"> </w:t>
      </w:r>
      <w:r w:rsidR="00957456" w:rsidRPr="00957456">
        <w:rPr>
          <w:rFonts w:ascii="Calibri" w:eastAsia="Times New Roman" w:hAnsi="Calibri" w:cs="Calibri"/>
          <w:b/>
          <w:bCs/>
          <w:i/>
          <w:iCs/>
          <w:color w:val="000000" w:themeColor="text1"/>
          <w:sz w:val="32"/>
          <w:szCs w:val="32"/>
        </w:rPr>
        <w:t>Løft blikket</w:t>
      </w:r>
      <w:r w:rsidR="00957456">
        <w:rPr>
          <w:rFonts w:ascii="Calibri" w:eastAsia="Times New Roman" w:hAnsi="Calibri" w:cs="Calibri"/>
          <w:b/>
          <w:bCs/>
          <w:color w:val="000000" w:themeColor="text1"/>
          <w:sz w:val="32"/>
          <w:szCs w:val="32"/>
        </w:rPr>
        <w:t xml:space="preserve"> </w:t>
      </w:r>
    </w:p>
    <w:p w14:paraId="3504BD16" w14:textId="77777777" w:rsidR="00E54CB6" w:rsidRDefault="00E54CB6" w:rsidP="00E54CB6">
      <w:pPr>
        <w:spacing w:line="257" w:lineRule="auto"/>
        <w:rPr>
          <w:rFonts w:ascii="Calibri" w:eastAsia="Times New Roman" w:hAnsi="Calibri" w:cs="Calibri"/>
          <w:b/>
          <w:bCs/>
          <w:color w:val="000000" w:themeColor="text1"/>
          <w:sz w:val="24"/>
          <w:szCs w:val="24"/>
        </w:rPr>
      </w:pPr>
    </w:p>
    <w:p w14:paraId="0D80803A" w14:textId="5936FB95" w:rsidR="00E54CB6" w:rsidRPr="0086194E" w:rsidRDefault="00E54CB6" w:rsidP="00E54CB6">
      <w:pPr>
        <w:spacing w:line="257" w:lineRule="auto"/>
        <w:rPr>
          <w:rFonts w:eastAsia="Times New Roman" w:cs="Times New Roman"/>
          <w:b/>
          <w:bCs/>
          <w:sz w:val="28"/>
          <w:szCs w:val="28"/>
        </w:rPr>
      </w:pPr>
      <w:r w:rsidRPr="0086194E">
        <w:rPr>
          <w:rFonts w:ascii="Calibri" w:eastAsia="Times New Roman" w:hAnsi="Calibri" w:cs="Calibri"/>
          <w:b/>
          <w:bCs/>
          <w:color w:val="000000" w:themeColor="text1"/>
          <w:sz w:val="28"/>
          <w:szCs w:val="28"/>
        </w:rPr>
        <w:t>Forberedelser</w:t>
      </w:r>
    </w:p>
    <w:p w14:paraId="2530F295" w14:textId="3D12C8C4" w:rsidR="0018424C" w:rsidRDefault="0018424C" w:rsidP="00E54CB6">
      <w:pPr>
        <w:numPr>
          <w:ilvl w:val="0"/>
          <w:numId w:val="5"/>
        </w:numPr>
        <w:contextualSpacing/>
        <w:rPr>
          <w:rFonts w:eastAsiaTheme="minorEastAsia" w:cs="Times New Roman"/>
          <w:color w:val="000000" w:themeColor="text1"/>
        </w:rPr>
      </w:pPr>
      <w:r>
        <w:rPr>
          <w:rFonts w:eastAsiaTheme="minorEastAsia" w:cs="Times New Roman"/>
          <w:color w:val="000000" w:themeColor="text1"/>
        </w:rPr>
        <w:t xml:space="preserve">Finn materiell til </w:t>
      </w:r>
      <w:r w:rsidR="00DB755E">
        <w:rPr>
          <w:rFonts w:eastAsiaTheme="minorEastAsia" w:cs="Times New Roman"/>
          <w:color w:val="000000" w:themeColor="text1"/>
        </w:rPr>
        <w:t>kampanjen</w:t>
      </w:r>
      <w:r>
        <w:rPr>
          <w:rFonts w:eastAsiaTheme="minorEastAsia" w:cs="Times New Roman"/>
          <w:color w:val="000000" w:themeColor="text1"/>
        </w:rPr>
        <w:t xml:space="preserve"> her: </w:t>
      </w:r>
      <w:hyperlink r:id="rId8" w:history="1">
        <w:r>
          <w:rPr>
            <w:rStyle w:val="Hyperkobling"/>
          </w:rPr>
          <w:t>Fast giver-aksjon - Norsk Luthersk Misjonssamband (nlm.no)</w:t>
        </w:r>
      </w:hyperlink>
    </w:p>
    <w:p w14:paraId="3D748CBB" w14:textId="38AA6018" w:rsidR="004C21D2" w:rsidRPr="0018424C" w:rsidRDefault="00896999" w:rsidP="00896999">
      <w:pPr>
        <w:spacing w:line="257" w:lineRule="auto"/>
        <w:ind w:left="1416"/>
        <w:contextualSpacing/>
        <w:rPr>
          <w:rFonts w:eastAsia="Times New Roman" w:cs="Times New Roman"/>
        </w:rPr>
      </w:pPr>
      <w:r>
        <w:rPr>
          <w:rFonts w:ascii="Calibri" w:eastAsia="Times New Roman" w:hAnsi="Calibri" w:cs="Calibri"/>
          <w:i/>
          <w:iCs/>
          <w:color w:val="000000" w:themeColor="text1"/>
        </w:rPr>
        <w:t>Hvis fellesskapet har</w:t>
      </w:r>
      <w:r w:rsidR="00E54CB6" w:rsidRPr="0018424C">
        <w:rPr>
          <w:rFonts w:ascii="Calibri" w:eastAsia="Times New Roman" w:hAnsi="Calibri" w:cs="Calibri"/>
          <w:i/>
          <w:iCs/>
          <w:color w:val="000000" w:themeColor="text1"/>
        </w:rPr>
        <w:t xml:space="preserve"> fordelt giveravtale</w:t>
      </w:r>
      <w:r>
        <w:rPr>
          <w:rFonts w:ascii="Calibri" w:eastAsia="Times New Roman" w:hAnsi="Calibri" w:cs="Calibri"/>
          <w:i/>
          <w:iCs/>
          <w:color w:val="000000" w:themeColor="text1"/>
        </w:rPr>
        <w:t xml:space="preserve">, bruk gjerne </w:t>
      </w:r>
      <w:r w:rsidR="007B6585">
        <w:rPr>
          <w:rFonts w:ascii="Calibri" w:eastAsia="Times New Roman" w:hAnsi="Calibri" w:cs="Calibri"/>
          <w:i/>
          <w:iCs/>
          <w:color w:val="000000" w:themeColor="text1"/>
        </w:rPr>
        <w:t>brosjyren for denne eller link til deres avtale her</w:t>
      </w:r>
      <w:r w:rsidR="0018424C">
        <w:rPr>
          <w:rFonts w:ascii="Calibri" w:eastAsia="Times New Roman" w:hAnsi="Calibri" w:cs="Calibri"/>
          <w:i/>
          <w:iCs/>
          <w:color w:val="000000" w:themeColor="text1"/>
        </w:rPr>
        <w:t xml:space="preserve">: </w:t>
      </w:r>
      <w:hyperlink r:id="rId9" w:history="1">
        <w:r w:rsidR="004C21D2">
          <w:rPr>
            <w:rStyle w:val="Hyperkobling"/>
          </w:rPr>
          <w:t>Fordelte giveravtaler (nlm.no)</w:t>
        </w:r>
      </w:hyperlink>
    </w:p>
    <w:p w14:paraId="53895504" w14:textId="07DAAFFE" w:rsidR="00E54CB6" w:rsidRPr="004C21D2" w:rsidRDefault="00E54CB6" w:rsidP="004C21D2">
      <w:pPr>
        <w:numPr>
          <w:ilvl w:val="0"/>
          <w:numId w:val="4"/>
        </w:numPr>
        <w:contextualSpacing/>
        <w:rPr>
          <w:rFonts w:eastAsiaTheme="minorEastAsia" w:cs="Times New Roman"/>
          <w:color w:val="000000" w:themeColor="text1"/>
        </w:rPr>
      </w:pPr>
      <w:r w:rsidRPr="0086194E">
        <w:rPr>
          <w:rFonts w:ascii="Calibri" w:eastAsia="Times New Roman" w:hAnsi="Calibri" w:cs="Calibri"/>
          <w:color w:val="000000" w:themeColor="text1"/>
        </w:rPr>
        <w:t>Heng opp plakater</w:t>
      </w:r>
      <w:r w:rsidR="00D91D08">
        <w:rPr>
          <w:rFonts w:ascii="Calibri" w:eastAsia="Times New Roman" w:hAnsi="Calibri" w:cs="Calibri"/>
          <w:color w:val="000000" w:themeColor="text1"/>
        </w:rPr>
        <w:t xml:space="preserve"> på strategiske plasser</w:t>
      </w:r>
      <w:r w:rsidRPr="0086194E">
        <w:rPr>
          <w:rFonts w:ascii="Calibri" w:eastAsia="Times New Roman" w:hAnsi="Calibri" w:cs="Calibri"/>
          <w:color w:val="000000" w:themeColor="text1"/>
        </w:rPr>
        <w:t xml:space="preserve"> </w:t>
      </w:r>
      <w:r w:rsidR="00D91D08">
        <w:rPr>
          <w:rFonts w:ascii="Calibri" w:eastAsia="Times New Roman" w:hAnsi="Calibri" w:cs="Calibri"/>
          <w:color w:val="000000" w:themeColor="text1"/>
        </w:rPr>
        <w:t>og sørg for at evt</w:t>
      </w:r>
      <w:r w:rsidRPr="0086194E">
        <w:rPr>
          <w:rFonts w:ascii="Calibri" w:eastAsia="Times New Roman" w:hAnsi="Calibri" w:cs="Calibri"/>
          <w:color w:val="000000" w:themeColor="text1"/>
        </w:rPr>
        <w:t xml:space="preserve"> digitale plakater</w:t>
      </w:r>
      <w:r w:rsidR="00D91D08">
        <w:rPr>
          <w:rFonts w:ascii="Calibri" w:eastAsia="Times New Roman" w:hAnsi="Calibri" w:cs="Calibri"/>
          <w:color w:val="000000" w:themeColor="text1"/>
        </w:rPr>
        <w:t xml:space="preserve"> er godt synlig.</w:t>
      </w:r>
    </w:p>
    <w:p w14:paraId="3C397DE1" w14:textId="77777777" w:rsidR="00E31423" w:rsidRDefault="00E31423" w:rsidP="0086194E">
      <w:pPr>
        <w:spacing w:line="257" w:lineRule="auto"/>
        <w:rPr>
          <w:rFonts w:ascii="Calibri" w:eastAsia="Times New Roman" w:hAnsi="Calibri" w:cs="Calibri"/>
          <w:b/>
          <w:bCs/>
          <w:color w:val="000000" w:themeColor="text1"/>
          <w:sz w:val="28"/>
          <w:szCs w:val="28"/>
        </w:rPr>
      </w:pPr>
    </w:p>
    <w:p w14:paraId="4E490C0C" w14:textId="072A828C" w:rsidR="0086194E" w:rsidRPr="0086194E" w:rsidRDefault="00CA2838" w:rsidP="0086194E">
      <w:pPr>
        <w:spacing w:line="257" w:lineRule="auto"/>
        <w:rPr>
          <w:rFonts w:eastAsia="Times New Roman" w:cs="Times New Roman"/>
        </w:rPr>
      </w:pPr>
      <w:r>
        <w:rPr>
          <w:rFonts w:ascii="Calibri" w:eastAsia="Times New Roman" w:hAnsi="Calibri" w:cs="Calibri"/>
          <w:b/>
          <w:bCs/>
          <w:color w:val="000000" w:themeColor="text1"/>
          <w:sz w:val="28"/>
          <w:szCs w:val="28"/>
        </w:rPr>
        <w:t>Fast giver-</w:t>
      </w:r>
      <w:r w:rsidR="004C5102">
        <w:rPr>
          <w:rFonts w:ascii="Calibri" w:eastAsia="Times New Roman" w:hAnsi="Calibri" w:cs="Calibri"/>
          <w:b/>
          <w:bCs/>
          <w:color w:val="000000" w:themeColor="text1"/>
          <w:sz w:val="28"/>
          <w:szCs w:val="28"/>
        </w:rPr>
        <w:t>kampanje</w:t>
      </w:r>
      <w:r>
        <w:rPr>
          <w:rFonts w:ascii="Calibri" w:eastAsia="Times New Roman" w:hAnsi="Calibri" w:cs="Calibri"/>
          <w:b/>
          <w:bCs/>
          <w:color w:val="000000" w:themeColor="text1"/>
          <w:sz w:val="28"/>
          <w:szCs w:val="28"/>
        </w:rPr>
        <w:t xml:space="preserve"> ifbm et møte/gudstjeneste </w:t>
      </w:r>
    </w:p>
    <w:p w14:paraId="05D41820" w14:textId="7F8A30EA" w:rsidR="0086194E" w:rsidRPr="00CA2838" w:rsidRDefault="00896999" w:rsidP="00CA2838">
      <w:pPr>
        <w:numPr>
          <w:ilvl w:val="0"/>
          <w:numId w:val="4"/>
        </w:numPr>
        <w:contextualSpacing/>
        <w:rPr>
          <w:rFonts w:eastAsiaTheme="minorEastAsia" w:cs="Times New Roman"/>
          <w:color w:val="000000" w:themeColor="text1"/>
        </w:rPr>
      </w:pPr>
      <w:r>
        <w:rPr>
          <w:rFonts w:eastAsiaTheme="minorEastAsia" w:cs="Times New Roman"/>
          <w:color w:val="000000" w:themeColor="text1"/>
        </w:rPr>
        <w:t xml:space="preserve">Sørg for at giver-slippene og kort med QR-koder er lett tilgjengelig og synlige. </w:t>
      </w:r>
      <w:r w:rsidR="00CA2838">
        <w:rPr>
          <w:rFonts w:eastAsiaTheme="minorEastAsia" w:cs="Times New Roman"/>
          <w:color w:val="000000" w:themeColor="text1"/>
        </w:rPr>
        <w:t xml:space="preserve"> </w:t>
      </w:r>
      <w:r w:rsidR="0086194E" w:rsidRPr="00CA2838">
        <w:rPr>
          <w:rFonts w:ascii="Calibri" w:eastAsia="Times New Roman" w:hAnsi="Calibri" w:cs="Calibri"/>
          <w:color w:val="000000" w:themeColor="text1"/>
        </w:rPr>
        <w:t>Kan</w:t>
      </w:r>
      <w:r>
        <w:rPr>
          <w:rFonts w:ascii="Calibri" w:eastAsia="Times New Roman" w:hAnsi="Calibri" w:cs="Calibri"/>
          <w:color w:val="000000" w:themeColor="text1"/>
        </w:rPr>
        <w:t xml:space="preserve"> feks</w:t>
      </w:r>
      <w:r w:rsidR="0086194E" w:rsidRPr="00CA2838">
        <w:rPr>
          <w:rFonts w:ascii="Calibri" w:eastAsia="Times New Roman" w:hAnsi="Calibri" w:cs="Calibri"/>
          <w:color w:val="000000" w:themeColor="text1"/>
        </w:rPr>
        <w:t xml:space="preserve"> </w:t>
      </w:r>
      <w:r>
        <w:rPr>
          <w:rFonts w:ascii="Calibri" w:eastAsia="Times New Roman" w:hAnsi="Calibri" w:cs="Calibri"/>
          <w:color w:val="000000" w:themeColor="text1"/>
        </w:rPr>
        <w:t xml:space="preserve">deles ut, </w:t>
      </w:r>
      <w:r w:rsidR="0086194E" w:rsidRPr="00CA2838">
        <w:rPr>
          <w:rFonts w:ascii="Calibri" w:eastAsia="Times New Roman" w:hAnsi="Calibri" w:cs="Calibri"/>
          <w:color w:val="000000" w:themeColor="text1"/>
        </w:rPr>
        <w:t>legges på</w:t>
      </w:r>
      <w:r>
        <w:rPr>
          <w:rFonts w:ascii="Calibri" w:eastAsia="Times New Roman" w:hAnsi="Calibri" w:cs="Calibri"/>
          <w:color w:val="000000" w:themeColor="text1"/>
        </w:rPr>
        <w:t xml:space="preserve"> annethvert</w:t>
      </w:r>
      <w:r w:rsidR="0086194E" w:rsidRPr="00CA2838">
        <w:rPr>
          <w:rFonts w:ascii="Calibri" w:eastAsia="Times New Roman" w:hAnsi="Calibri" w:cs="Calibri"/>
          <w:color w:val="000000" w:themeColor="text1"/>
        </w:rPr>
        <w:t xml:space="preserve"> sete</w:t>
      </w:r>
      <w:r>
        <w:rPr>
          <w:rFonts w:ascii="Calibri" w:eastAsia="Times New Roman" w:hAnsi="Calibri" w:cs="Calibri"/>
          <w:color w:val="000000" w:themeColor="text1"/>
        </w:rPr>
        <w:t xml:space="preserve"> eller </w:t>
      </w:r>
      <w:r w:rsidR="007B6585">
        <w:rPr>
          <w:rFonts w:ascii="Calibri" w:eastAsia="Times New Roman" w:hAnsi="Calibri" w:cs="Calibri"/>
          <w:color w:val="000000" w:themeColor="text1"/>
        </w:rPr>
        <w:t xml:space="preserve">andre synlige og lett tilgjengelige steder. </w:t>
      </w:r>
      <w:r>
        <w:rPr>
          <w:rFonts w:ascii="Calibri" w:eastAsia="Times New Roman" w:hAnsi="Calibri" w:cs="Calibri"/>
          <w:color w:val="000000" w:themeColor="text1"/>
        </w:rPr>
        <w:t xml:space="preserve"> </w:t>
      </w:r>
    </w:p>
    <w:p w14:paraId="2A4238AB" w14:textId="6436A7AA" w:rsidR="007B6585" w:rsidRPr="007B6585" w:rsidRDefault="00D91D08" w:rsidP="004C5102">
      <w:pPr>
        <w:pStyle w:val="Listeavsnitt"/>
        <w:numPr>
          <w:ilvl w:val="0"/>
          <w:numId w:val="6"/>
        </w:numPr>
        <w:rPr>
          <w:rFonts w:ascii="Calibri" w:hAnsi="Calibri" w:cs="Calibri"/>
          <w:i/>
          <w:iCs/>
          <w:color w:val="000000" w:themeColor="text1"/>
        </w:rPr>
      </w:pPr>
      <w:r w:rsidRPr="00D91D08">
        <w:rPr>
          <w:rFonts w:ascii="Calibri" w:hAnsi="Calibri" w:cs="Calibri"/>
          <w:color w:val="000000" w:themeColor="text1"/>
        </w:rPr>
        <w:t>Snakk om fast givertjeneste fra talerstolen</w:t>
      </w:r>
      <w:r w:rsidR="007B6585">
        <w:rPr>
          <w:rFonts w:ascii="Calibri" w:hAnsi="Calibri" w:cs="Calibri"/>
          <w:color w:val="000000" w:themeColor="text1"/>
        </w:rPr>
        <w:t xml:space="preserve">. Dette kan gjøres på mange måter og vi har listet opp noen forslag til hva og hvordan under: </w:t>
      </w:r>
    </w:p>
    <w:p w14:paraId="4C3C66BC" w14:textId="45EE574E" w:rsidR="007B6585" w:rsidRPr="007B6585" w:rsidRDefault="007B6585" w:rsidP="003431EC">
      <w:pPr>
        <w:pStyle w:val="Listeavsnitt"/>
        <w:numPr>
          <w:ilvl w:val="1"/>
          <w:numId w:val="6"/>
        </w:numPr>
        <w:rPr>
          <w:rFonts w:ascii="Calibri" w:hAnsi="Calibri" w:cs="Calibri"/>
          <w:i/>
          <w:iCs/>
          <w:color w:val="000000" w:themeColor="text1"/>
        </w:rPr>
      </w:pPr>
      <w:r>
        <w:rPr>
          <w:rFonts w:ascii="Calibri" w:hAnsi="Calibri" w:cs="Calibri"/>
          <w:color w:val="000000" w:themeColor="text1"/>
        </w:rPr>
        <w:t xml:space="preserve">Start med å takke og at givere betyr veldig mye for at vi kan drive misjon. </w:t>
      </w:r>
    </w:p>
    <w:p w14:paraId="348DBC0C" w14:textId="77777777" w:rsidR="007B6585" w:rsidRDefault="007B6585" w:rsidP="003431EC">
      <w:pPr>
        <w:pStyle w:val="Listeavsnitt"/>
        <w:numPr>
          <w:ilvl w:val="1"/>
          <w:numId w:val="6"/>
        </w:numPr>
        <w:rPr>
          <w:rFonts w:ascii="Calibri" w:hAnsi="Calibri" w:cs="Calibri"/>
          <w:i/>
          <w:iCs/>
          <w:color w:val="000000" w:themeColor="text1"/>
        </w:rPr>
      </w:pPr>
      <w:r>
        <w:rPr>
          <w:rFonts w:ascii="Calibri" w:hAnsi="Calibri" w:cs="Calibri"/>
          <w:color w:val="000000" w:themeColor="text1"/>
        </w:rPr>
        <w:t xml:space="preserve">Givertjeneste er en del av kallet om å gå til alle verdens folkeslag, vi er kalt til å be, gi og gå. </w:t>
      </w:r>
      <w:r w:rsidRPr="00773915">
        <w:rPr>
          <w:rFonts w:ascii="Calibri" w:hAnsi="Calibri" w:cs="Calibri"/>
          <w:i/>
          <w:iCs/>
          <w:color w:val="000000" w:themeColor="text1"/>
        </w:rPr>
        <w:t xml:space="preserve">Se noen grunner og bibelvers </w:t>
      </w:r>
      <w:r>
        <w:rPr>
          <w:rFonts w:ascii="Calibri" w:hAnsi="Calibri" w:cs="Calibri"/>
          <w:i/>
          <w:iCs/>
          <w:color w:val="000000" w:themeColor="text1"/>
        </w:rPr>
        <w:t>om givertjeneste nederst i dokumentet</w:t>
      </w:r>
      <w:r w:rsidRPr="00773915">
        <w:rPr>
          <w:rFonts w:ascii="Calibri" w:hAnsi="Calibri" w:cs="Calibri"/>
          <w:i/>
          <w:iCs/>
          <w:color w:val="000000" w:themeColor="text1"/>
        </w:rPr>
        <w:t xml:space="preserve">. </w:t>
      </w:r>
    </w:p>
    <w:p w14:paraId="49B7AB8E" w14:textId="77777777" w:rsidR="007B6585" w:rsidRPr="007B6585" w:rsidRDefault="00773915" w:rsidP="003431EC">
      <w:pPr>
        <w:pStyle w:val="Listeavsnitt"/>
        <w:numPr>
          <w:ilvl w:val="1"/>
          <w:numId w:val="6"/>
        </w:numPr>
        <w:rPr>
          <w:rFonts w:ascii="Calibri" w:hAnsi="Calibri" w:cs="Calibri"/>
          <w:i/>
          <w:iCs/>
          <w:color w:val="000000" w:themeColor="text1"/>
        </w:rPr>
      </w:pPr>
      <w:r>
        <w:rPr>
          <w:rFonts w:ascii="Calibri" w:hAnsi="Calibri" w:cs="Calibri"/>
          <w:color w:val="000000" w:themeColor="text1"/>
        </w:rPr>
        <w:t xml:space="preserve">minn om at de kan gå inn på </w:t>
      </w:r>
      <w:hyperlink r:id="rId10" w:history="1">
        <w:r w:rsidRPr="00773915">
          <w:rPr>
            <w:rStyle w:val="Hyperkobling"/>
            <w:rFonts w:ascii="Calibri" w:hAnsi="Calibri" w:cs="Calibri"/>
          </w:rPr>
          <w:t>minside.nlm.no</w:t>
        </w:r>
      </w:hyperlink>
      <w:r>
        <w:rPr>
          <w:rFonts w:ascii="Calibri" w:hAnsi="Calibri" w:cs="Calibri"/>
          <w:color w:val="000000" w:themeColor="text1"/>
        </w:rPr>
        <w:t xml:space="preserve"> og oppdatere avtalen</w:t>
      </w:r>
      <w:r w:rsidR="007B6585">
        <w:rPr>
          <w:rFonts w:ascii="Calibri" w:hAnsi="Calibri" w:cs="Calibri"/>
          <w:color w:val="000000" w:themeColor="text1"/>
        </w:rPr>
        <w:t>,</w:t>
      </w:r>
      <w:r>
        <w:rPr>
          <w:rFonts w:ascii="Calibri" w:hAnsi="Calibri" w:cs="Calibri"/>
          <w:color w:val="000000" w:themeColor="text1"/>
        </w:rPr>
        <w:t xml:space="preserve"> og gjerne krysse av for</w:t>
      </w:r>
      <w:r w:rsidR="0060742D">
        <w:rPr>
          <w:rFonts w:ascii="Calibri" w:hAnsi="Calibri" w:cs="Calibri"/>
          <w:color w:val="000000" w:themeColor="text1"/>
        </w:rPr>
        <w:t xml:space="preserve"> prosentvis</w:t>
      </w:r>
      <w:r>
        <w:rPr>
          <w:rFonts w:ascii="Calibri" w:hAnsi="Calibri" w:cs="Calibri"/>
          <w:color w:val="000000" w:themeColor="text1"/>
        </w:rPr>
        <w:t xml:space="preserve"> økning. </w:t>
      </w:r>
      <w:r w:rsidR="007B6585">
        <w:rPr>
          <w:rFonts w:ascii="Calibri" w:hAnsi="Calibri" w:cs="Calibri"/>
          <w:color w:val="000000" w:themeColor="text1"/>
        </w:rPr>
        <w:t xml:space="preserve">Det vil bety en del for gaveinntektene at giverne har krysset av for prisjustering. </w:t>
      </w:r>
    </w:p>
    <w:p w14:paraId="4D2ABD89" w14:textId="77777777" w:rsidR="003431EC" w:rsidRPr="003431EC" w:rsidRDefault="0060742D" w:rsidP="003431EC">
      <w:pPr>
        <w:pStyle w:val="Listeavsnitt"/>
        <w:numPr>
          <w:ilvl w:val="1"/>
          <w:numId w:val="6"/>
        </w:numPr>
        <w:rPr>
          <w:rFonts w:ascii="Calibri" w:hAnsi="Calibri" w:cs="Calibri"/>
          <w:i/>
          <w:iCs/>
          <w:color w:val="000000" w:themeColor="text1"/>
        </w:rPr>
      </w:pPr>
      <w:r>
        <w:rPr>
          <w:rFonts w:ascii="Calibri" w:hAnsi="Calibri" w:cs="Calibri"/>
          <w:color w:val="000000" w:themeColor="text1"/>
        </w:rPr>
        <w:t xml:space="preserve">Spør en giver i fellesskapet om å si noe om hvorfor han/hun gir </w:t>
      </w:r>
    </w:p>
    <w:p w14:paraId="0B07F876" w14:textId="496F4805" w:rsidR="0060742D" w:rsidRPr="00AE135E" w:rsidRDefault="0060742D" w:rsidP="003431EC">
      <w:pPr>
        <w:pStyle w:val="Listeavsnitt"/>
        <w:numPr>
          <w:ilvl w:val="1"/>
          <w:numId w:val="6"/>
        </w:numPr>
        <w:rPr>
          <w:rFonts w:ascii="Calibri" w:hAnsi="Calibri" w:cs="Calibri"/>
          <w:i/>
          <w:iCs/>
          <w:color w:val="000000" w:themeColor="text1"/>
        </w:rPr>
      </w:pPr>
      <w:r>
        <w:rPr>
          <w:rFonts w:ascii="Calibri" w:hAnsi="Calibri" w:cs="Calibri"/>
          <w:color w:val="000000" w:themeColor="text1"/>
        </w:rPr>
        <w:t xml:space="preserve">spør en misjonær om å sende en film/hilsen til fellesskapet med en takk for forbønn og gaver og si noe om hvor mye dette betyr. </w:t>
      </w:r>
    </w:p>
    <w:p w14:paraId="7989912B" w14:textId="1460E7C2" w:rsidR="00AE135E" w:rsidRPr="00773915" w:rsidRDefault="00AE135E" w:rsidP="003431EC">
      <w:pPr>
        <w:pStyle w:val="Listeavsnitt"/>
        <w:numPr>
          <w:ilvl w:val="1"/>
          <w:numId w:val="6"/>
        </w:numPr>
        <w:rPr>
          <w:rFonts w:ascii="Calibri" w:hAnsi="Calibri" w:cs="Calibri"/>
          <w:i/>
          <w:iCs/>
          <w:color w:val="000000" w:themeColor="text1"/>
        </w:rPr>
      </w:pPr>
      <w:r>
        <w:rPr>
          <w:rFonts w:ascii="Calibri" w:hAnsi="Calibri" w:cs="Calibri"/>
          <w:color w:val="000000" w:themeColor="text1"/>
        </w:rPr>
        <w:t xml:space="preserve">Bruk en historie fra </w:t>
      </w:r>
      <w:r w:rsidR="0093739F">
        <w:rPr>
          <w:rFonts w:ascii="Calibri" w:hAnsi="Calibri" w:cs="Calibri"/>
          <w:color w:val="000000" w:themeColor="text1"/>
        </w:rPr>
        <w:t xml:space="preserve">arbeidet fra for eksempel nlm.no, prosjektkatalogen, Utsyn eller andre kanaler. </w:t>
      </w:r>
      <w:r w:rsidR="002A0B24">
        <w:rPr>
          <w:rFonts w:ascii="Calibri" w:hAnsi="Calibri" w:cs="Calibri"/>
          <w:color w:val="000000" w:themeColor="text1"/>
        </w:rPr>
        <w:t xml:space="preserve">Avslutt gjerne med </w:t>
      </w:r>
      <w:r w:rsidR="00817D83">
        <w:rPr>
          <w:rFonts w:ascii="Calibri" w:hAnsi="Calibri" w:cs="Calibri"/>
          <w:color w:val="000000" w:themeColor="text1"/>
        </w:rPr>
        <w:t xml:space="preserve">«dine gaver gjør at vi kan nå lenda lenger ut». </w:t>
      </w:r>
    </w:p>
    <w:p w14:paraId="294608F9" w14:textId="77777777" w:rsidR="004C5102" w:rsidRPr="004C5102" w:rsidRDefault="004C5102" w:rsidP="004C5102">
      <w:pPr>
        <w:pStyle w:val="Listeavsnitt"/>
        <w:rPr>
          <w:rFonts w:ascii="Calibri" w:hAnsi="Calibri" w:cs="Calibri"/>
          <w:color w:val="000000" w:themeColor="text1"/>
        </w:rPr>
      </w:pPr>
    </w:p>
    <w:p w14:paraId="5C92CB27" w14:textId="169C3B06" w:rsidR="004C5102" w:rsidRPr="004C5102" w:rsidRDefault="00AE135E" w:rsidP="00D91D08">
      <w:pPr>
        <w:pStyle w:val="Listeavsnitt"/>
        <w:numPr>
          <w:ilvl w:val="0"/>
          <w:numId w:val="6"/>
        </w:numPr>
        <w:rPr>
          <w:rFonts w:eastAsiaTheme="minorEastAsia"/>
          <w:color w:val="000000" w:themeColor="text1"/>
        </w:rPr>
      </w:pPr>
      <w:r>
        <w:rPr>
          <w:rFonts w:ascii="Calibri" w:hAnsi="Calibri" w:cs="Calibri"/>
          <w:color w:val="000000" w:themeColor="text1"/>
        </w:rPr>
        <w:t xml:space="preserve">Anbefalte filmer </w:t>
      </w:r>
      <w:r w:rsidR="003431EC">
        <w:rPr>
          <w:rFonts w:ascii="Calibri" w:hAnsi="Calibri" w:cs="Calibri"/>
          <w:color w:val="000000" w:themeColor="text1"/>
        </w:rPr>
        <w:t xml:space="preserve">når du snakker om fast givertjeneste: </w:t>
      </w:r>
    </w:p>
    <w:p w14:paraId="4A887EBB" w14:textId="09872FDF" w:rsidR="00AE135E" w:rsidRPr="00AE135E" w:rsidRDefault="0093739F" w:rsidP="00AE135E">
      <w:pPr>
        <w:pStyle w:val="Listeavsnitt"/>
        <w:numPr>
          <w:ilvl w:val="1"/>
          <w:numId w:val="6"/>
        </w:numPr>
        <w:rPr>
          <w:rFonts w:eastAsiaTheme="minorEastAsia"/>
          <w:color w:val="000000" w:themeColor="text1"/>
        </w:rPr>
      </w:pPr>
      <w:r>
        <w:rPr>
          <w:rFonts w:ascii="Calibri" w:hAnsi="Calibri" w:cs="Calibri"/>
          <w:color w:val="000000" w:themeColor="text1"/>
        </w:rPr>
        <w:t>Kampanjefi</w:t>
      </w:r>
      <w:r w:rsidR="00AE135E">
        <w:rPr>
          <w:rFonts w:ascii="Calibri" w:hAnsi="Calibri" w:cs="Calibri"/>
          <w:color w:val="000000" w:themeColor="text1"/>
        </w:rPr>
        <w:t>lmen «Løft blikket»</w:t>
      </w:r>
      <w:r>
        <w:rPr>
          <w:rFonts w:ascii="Calibri" w:hAnsi="Calibri" w:cs="Calibri"/>
          <w:color w:val="000000" w:themeColor="text1"/>
        </w:rPr>
        <w:t>,</w:t>
      </w:r>
      <w:r w:rsidR="00AE135E">
        <w:rPr>
          <w:rFonts w:ascii="Calibri" w:hAnsi="Calibri" w:cs="Calibri"/>
          <w:color w:val="000000" w:themeColor="text1"/>
        </w:rPr>
        <w:t xml:space="preserve"> med et møteledermanus</w:t>
      </w:r>
    </w:p>
    <w:p w14:paraId="3B58A1D2" w14:textId="143BA447" w:rsidR="004C5102" w:rsidRPr="004C5102" w:rsidRDefault="0060742D" w:rsidP="004C5102">
      <w:pPr>
        <w:pStyle w:val="Listeavsnitt"/>
        <w:numPr>
          <w:ilvl w:val="1"/>
          <w:numId w:val="6"/>
        </w:numPr>
        <w:rPr>
          <w:rFonts w:eastAsiaTheme="minorEastAsia"/>
          <w:color w:val="000000" w:themeColor="text1"/>
        </w:rPr>
      </w:pPr>
      <w:r>
        <w:rPr>
          <w:rFonts w:ascii="Calibri" w:hAnsi="Calibri" w:cs="Calibri"/>
          <w:color w:val="000000" w:themeColor="text1"/>
        </w:rPr>
        <w:t>F</w:t>
      </w:r>
      <w:r w:rsidR="004C5102">
        <w:rPr>
          <w:rFonts w:ascii="Calibri" w:hAnsi="Calibri" w:cs="Calibri"/>
          <w:color w:val="000000" w:themeColor="text1"/>
        </w:rPr>
        <w:t>ast give</w:t>
      </w:r>
      <w:r>
        <w:rPr>
          <w:rFonts w:ascii="Calibri" w:hAnsi="Calibri" w:cs="Calibri"/>
          <w:color w:val="000000" w:themeColor="text1"/>
        </w:rPr>
        <w:t>r-filmen</w:t>
      </w:r>
      <w:r w:rsidR="004C5102">
        <w:rPr>
          <w:rFonts w:ascii="Calibri" w:hAnsi="Calibri" w:cs="Calibri"/>
          <w:color w:val="000000" w:themeColor="text1"/>
        </w:rPr>
        <w:t xml:space="preserve"> med møteledermanus</w:t>
      </w:r>
    </w:p>
    <w:p w14:paraId="75591367" w14:textId="228FF480" w:rsidR="004C5102" w:rsidRPr="002A0B24" w:rsidRDefault="002A0B24" w:rsidP="004C5102">
      <w:pPr>
        <w:pStyle w:val="Listeavsnitt"/>
        <w:numPr>
          <w:ilvl w:val="1"/>
          <w:numId w:val="6"/>
        </w:numPr>
        <w:rPr>
          <w:rFonts w:eastAsiaTheme="minorEastAsia"/>
          <w:color w:val="000000" w:themeColor="text1"/>
        </w:rPr>
      </w:pPr>
      <w:r>
        <w:rPr>
          <w:rFonts w:ascii="Calibri" w:hAnsi="Calibri" w:cs="Calibri"/>
          <w:color w:val="000000" w:themeColor="text1"/>
        </w:rPr>
        <w:t>Tidligere kampanjefilmer og månedens misjonsfelt-filmer</w:t>
      </w:r>
    </w:p>
    <w:p w14:paraId="2788774C" w14:textId="104D3C9C" w:rsidR="002A0B24" w:rsidRPr="002A0B24" w:rsidRDefault="002A0B24" w:rsidP="002A0B24">
      <w:pPr>
        <w:rPr>
          <w:rFonts w:eastAsiaTheme="minorEastAsia" w:cs="Times New Roman"/>
          <w:color w:val="000000" w:themeColor="text1"/>
        </w:rPr>
      </w:pPr>
      <w:r w:rsidRPr="002A0B24">
        <w:rPr>
          <w:rFonts w:ascii="Calibri" w:hAnsi="Calibri" w:cs="Calibri"/>
          <w:color w:val="000000" w:themeColor="text1"/>
        </w:rPr>
        <w:t xml:space="preserve">Alle filmene ligger på </w:t>
      </w:r>
      <w:r>
        <w:rPr>
          <w:rFonts w:ascii="Calibri" w:hAnsi="Calibri" w:cs="Calibri"/>
          <w:color w:val="000000" w:themeColor="text1"/>
        </w:rPr>
        <w:t>denne siden:</w:t>
      </w:r>
      <w:r w:rsidRPr="002A0B24">
        <w:rPr>
          <w:rFonts w:ascii="Calibri" w:hAnsi="Calibri" w:cs="Calibri"/>
          <w:color w:val="000000" w:themeColor="text1"/>
        </w:rPr>
        <w:t xml:space="preserve"> </w:t>
      </w:r>
      <w:hyperlink r:id="rId11" w:history="1">
        <w:r w:rsidRPr="002A0B24">
          <w:rPr>
            <w:rStyle w:val="Hyperkobling"/>
            <w:rFonts w:ascii="Calibri" w:hAnsi="Calibri" w:cs="Calibri"/>
          </w:rPr>
          <w:t>Fast giver-aksjon - Norsk Luthersk Misjonssamband</w:t>
        </w:r>
      </w:hyperlink>
    </w:p>
    <w:p w14:paraId="6FEFC768" w14:textId="201E2B92" w:rsidR="00187D4D" w:rsidRPr="00773915" w:rsidRDefault="0093739F" w:rsidP="004C5102">
      <w:pPr>
        <w:pStyle w:val="Listeavsnitt"/>
        <w:numPr>
          <w:ilvl w:val="1"/>
          <w:numId w:val="6"/>
        </w:numPr>
        <w:rPr>
          <w:rFonts w:eastAsiaTheme="minorEastAsia"/>
          <w:color w:val="000000" w:themeColor="text1"/>
        </w:rPr>
      </w:pPr>
      <w:r>
        <w:rPr>
          <w:rFonts w:ascii="Calibri" w:hAnsi="Calibri" w:cs="Calibri"/>
          <w:color w:val="000000" w:themeColor="text1"/>
        </w:rPr>
        <w:t>G</w:t>
      </w:r>
      <w:r w:rsidR="002A0B24">
        <w:rPr>
          <w:rFonts w:ascii="Calibri" w:hAnsi="Calibri" w:cs="Calibri"/>
          <w:color w:val="000000" w:themeColor="text1"/>
        </w:rPr>
        <w:t xml:space="preserve">iverfilm for ungdom: </w:t>
      </w:r>
      <w:hyperlink r:id="rId12" w:history="1">
        <w:r w:rsidR="002A0B24" w:rsidRPr="002A0B24">
          <w:rPr>
            <w:rStyle w:val="Hyperkobling"/>
            <w:rFonts w:ascii="Calibri" w:hAnsi="Calibri" w:cs="Calibri"/>
          </w:rPr>
          <w:t>Forside - Norsk Luthersk Misjonssamband</w:t>
        </w:r>
      </w:hyperlink>
    </w:p>
    <w:p w14:paraId="01E7C57E" w14:textId="77777777" w:rsidR="004C5102" w:rsidRPr="00D91D08" w:rsidRDefault="004C5102" w:rsidP="004C5102">
      <w:pPr>
        <w:pStyle w:val="Listeavsnitt"/>
        <w:ind w:left="1440"/>
        <w:rPr>
          <w:rFonts w:eastAsiaTheme="minorEastAsia"/>
          <w:color w:val="000000" w:themeColor="text1"/>
        </w:rPr>
      </w:pPr>
    </w:p>
    <w:p w14:paraId="0C105057" w14:textId="19C9CFB7" w:rsidR="00E54CB6" w:rsidRPr="00E6343D" w:rsidRDefault="00E6343D" w:rsidP="00E54CB6">
      <w:pPr>
        <w:pStyle w:val="Listeavsnitt"/>
        <w:numPr>
          <w:ilvl w:val="0"/>
          <w:numId w:val="6"/>
        </w:numPr>
        <w:rPr>
          <w:rFonts w:eastAsiaTheme="minorEastAsia"/>
          <w:color w:val="000000" w:themeColor="text1"/>
        </w:rPr>
      </w:pPr>
      <w:r>
        <w:rPr>
          <w:rFonts w:ascii="Calibri" w:hAnsi="Calibri" w:cs="Calibri"/>
          <w:color w:val="000000" w:themeColor="text1"/>
        </w:rPr>
        <w:t xml:space="preserve">Ha gjerne </w:t>
      </w:r>
      <w:r w:rsidR="002A0B24">
        <w:rPr>
          <w:rFonts w:ascii="Calibri" w:hAnsi="Calibri" w:cs="Calibri"/>
          <w:color w:val="000000" w:themeColor="text1"/>
        </w:rPr>
        <w:t xml:space="preserve">evt </w:t>
      </w:r>
      <w:r>
        <w:rPr>
          <w:rFonts w:ascii="Calibri" w:hAnsi="Calibri" w:cs="Calibri"/>
          <w:color w:val="000000" w:themeColor="text1"/>
        </w:rPr>
        <w:t>den</w:t>
      </w:r>
      <w:r w:rsidR="0086194E" w:rsidRPr="00E6343D">
        <w:rPr>
          <w:rFonts w:ascii="Calibri" w:hAnsi="Calibri" w:cs="Calibri"/>
          <w:color w:val="000000" w:themeColor="text1"/>
        </w:rPr>
        <w:t xml:space="preserve"> digitale plakaten</w:t>
      </w:r>
      <w:r>
        <w:rPr>
          <w:rFonts w:ascii="Calibri" w:hAnsi="Calibri" w:cs="Calibri"/>
          <w:color w:val="000000" w:themeColor="text1"/>
        </w:rPr>
        <w:t xml:space="preserve"> om </w:t>
      </w:r>
      <w:r w:rsidR="00DB755E">
        <w:rPr>
          <w:rFonts w:ascii="Calibri" w:hAnsi="Calibri" w:cs="Calibri"/>
          <w:color w:val="000000" w:themeColor="text1"/>
        </w:rPr>
        <w:t>kampanjen</w:t>
      </w:r>
      <w:r>
        <w:rPr>
          <w:rFonts w:ascii="Calibri" w:hAnsi="Calibri" w:cs="Calibri"/>
          <w:color w:val="000000" w:themeColor="text1"/>
        </w:rPr>
        <w:t xml:space="preserve"> synlig </w:t>
      </w:r>
      <w:r w:rsidR="002A0B24">
        <w:rPr>
          <w:rFonts w:ascii="Calibri" w:hAnsi="Calibri" w:cs="Calibri"/>
          <w:color w:val="000000" w:themeColor="text1"/>
        </w:rPr>
        <w:t>mens det informeres om kampanjen</w:t>
      </w:r>
      <w:r w:rsidR="00E54CB6" w:rsidRPr="00E6343D">
        <w:rPr>
          <w:rFonts w:ascii="Calibri" w:hAnsi="Calibri" w:cs="Calibri"/>
          <w:color w:val="000000" w:themeColor="text1"/>
        </w:rPr>
        <w:t>.</w:t>
      </w:r>
    </w:p>
    <w:p w14:paraId="5A99B7C8" w14:textId="77777777" w:rsidR="0093739F" w:rsidRDefault="0086194E" w:rsidP="0093739F">
      <w:pPr>
        <w:numPr>
          <w:ilvl w:val="0"/>
          <w:numId w:val="2"/>
        </w:numPr>
        <w:contextualSpacing/>
        <w:rPr>
          <w:rFonts w:eastAsiaTheme="minorEastAsia" w:cs="Times New Roman"/>
          <w:i/>
          <w:iCs/>
          <w:color w:val="000000" w:themeColor="text1"/>
        </w:rPr>
      </w:pPr>
      <w:r w:rsidRPr="0086194E">
        <w:rPr>
          <w:rFonts w:ascii="Calibri" w:eastAsia="Times New Roman" w:hAnsi="Calibri" w:cs="Calibri"/>
          <w:color w:val="000000" w:themeColor="text1"/>
        </w:rPr>
        <w:t xml:space="preserve">Be </w:t>
      </w:r>
      <w:r w:rsidR="00E6343D">
        <w:rPr>
          <w:rFonts w:ascii="Calibri" w:eastAsia="Times New Roman" w:hAnsi="Calibri" w:cs="Calibri"/>
          <w:color w:val="000000" w:themeColor="text1"/>
        </w:rPr>
        <w:t xml:space="preserve">en bønn for givertjenesten, takke for alle som gir og </w:t>
      </w:r>
      <w:r w:rsidR="0060742D">
        <w:rPr>
          <w:rFonts w:ascii="Calibri" w:eastAsia="Times New Roman" w:hAnsi="Calibri" w:cs="Calibri"/>
          <w:color w:val="000000" w:themeColor="text1"/>
        </w:rPr>
        <w:t xml:space="preserve">be om </w:t>
      </w:r>
      <w:r w:rsidR="00E6343D">
        <w:rPr>
          <w:rFonts w:ascii="Calibri" w:eastAsia="Times New Roman" w:hAnsi="Calibri" w:cs="Calibri"/>
          <w:color w:val="000000" w:themeColor="text1"/>
        </w:rPr>
        <w:t xml:space="preserve">velsignelse </w:t>
      </w:r>
      <w:r w:rsidR="002A0B24">
        <w:rPr>
          <w:rFonts w:ascii="Calibri" w:eastAsia="Times New Roman" w:hAnsi="Calibri" w:cs="Calibri"/>
          <w:color w:val="000000" w:themeColor="text1"/>
        </w:rPr>
        <w:t>over</w:t>
      </w:r>
      <w:r w:rsidR="00E6343D">
        <w:rPr>
          <w:rFonts w:ascii="Calibri" w:eastAsia="Times New Roman" w:hAnsi="Calibri" w:cs="Calibri"/>
          <w:color w:val="000000" w:themeColor="text1"/>
        </w:rPr>
        <w:t xml:space="preserve"> gavene. </w:t>
      </w:r>
    </w:p>
    <w:p w14:paraId="0207A298" w14:textId="77777777" w:rsidR="0093739F" w:rsidRDefault="0093739F" w:rsidP="0093739F">
      <w:pPr>
        <w:contextualSpacing/>
        <w:rPr>
          <w:rFonts w:eastAsiaTheme="minorEastAsia" w:cs="Times New Roman"/>
          <w:i/>
          <w:iCs/>
          <w:color w:val="000000" w:themeColor="text1"/>
        </w:rPr>
      </w:pPr>
    </w:p>
    <w:p w14:paraId="3F80D7C7" w14:textId="2F506003" w:rsidR="006A751B" w:rsidRPr="0093739F" w:rsidRDefault="006A751B" w:rsidP="0093739F">
      <w:pPr>
        <w:contextualSpacing/>
        <w:rPr>
          <w:rFonts w:eastAsiaTheme="minorEastAsia" w:cs="Times New Roman"/>
          <w:i/>
          <w:iCs/>
          <w:color w:val="000000" w:themeColor="text1"/>
        </w:rPr>
      </w:pPr>
      <w:r w:rsidRPr="0093739F">
        <w:rPr>
          <w:rFonts w:ascii="Calibri" w:eastAsia="Times New Roman" w:hAnsi="Calibri" w:cs="Calibri"/>
          <w:color w:val="000000" w:themeColor="text1"/>
        </w:rPr>
        <w:t xml:space="preserve">Kollekt og oppfordring til fast givertjeneste kan </w:t>
      </w:r>
      <w:r w:rsidR="002A0B24" w:rsidRPr="0093739F">
        <w:rPr>
          <w:rFonts w:ascii="Calibri" w:eastAsia="Times New Roman" w:hAnsi="Calibri" w:cs="Calibri"/>
          <w:color w:val="000000" w:themeColor="text1"/>
        </w:rPr>
        <w:t xml:space="preserve">fint </w:t>
      </w:r>
      <w:r w:rsidRPr="0093739F">
        <w:rPr>
          <w:rFonts w:ascii="Calibri" w:eastAsia="Times New Roman" w:hAnsi="Calibri" w:cs="Calibri"/>
          <w:color w:val="000000" w:themeColor="text1"/>
        </w:rPr>
        <w:t xml:space="preserve">skje samtidig. </w:t>
      </w:r>
      <w:r w:rsidR="0093739F" w:rsidRPr="0093739F">
        <w:rPr>
          <w:rFonts w:ascii="Calibri" w:eastAsia="Times New Roman" w:hAnsi="Calibri" w:cs="Calibri"/>
          <w:color w:val="000000" w:themeColor="text1"/>
        </w:rPr>
        <w:t xml:space="preserve">Kan også bruke det som en </w:t>
      </w:r>
      <w:r w:rsidR="0093739F">
        <w:rPr>
          <w:rFonts w:ascii="Calibri" w:eastAsia="Times New Roman" w:hAnsi="Calibri" w:cs="Calibri"/>
          <w:color w:val="000000" w:themeColor="text1"/>
        </w:rPr>
        <w:t>del i møtet</w:t>
      </w:r>
      <w:r w:rsidR="0093739F" w:rsidRPr="0093739F">
        <w:rPr>
          <w:rFonts w:ascii="Calibri" w:eastAsia="Times New Roman" w:hAnsi="Calibri" w:cs="Calibri"/>
          <w:color w:val="000000" w:themeColor="text1"/>
        </w:rPr>
        <w:t xml:space="preserve"> hvor vi kan gi respons enten ved å be eller å gi. </w:t>
      </w:r>
      <w:r w:rsidRPr="0093739F">
        <w:rPr>
          <w:rFonts w:ascii="Calibri" w:eastAsia="Times New Roman" w:hAnsi="Calibri" w:cs="Calibri"/>
          <w:color w:val="000000" w:themeColor="text1"/>
        </w:rPr>
        <w:t xml:space="preserve">Spill gjerne en instrumental sang under denne delen. La den digitale giverplakaten </w:t>
      </w:r>
      <w:r w:rsidR="002A0B24" w:rsidRPr="0093739F">
        <w:rPr>
          <w:rFonts w:ascii="Calibri" w:eastAsia="Times New Roman" w:hAnsi="Calibri" w:cs="Calibri"/>
          <w:color w:val="000000" w:themeColor="text1"/>
        </w:rPr>
        <w:t xml:space="preserve">være framme. </w:t>
      </w:r>
    </w:p>
    <w:p w14:paraId="6AE8DC3C" w14:textId="77777777" w:rsidR="0086194E" w:rsidRPr="0086194E" w:rsidRDefault="0086194E" w:rsidP="0086194E">
      <w:pPr>
        <w:ind w:left="720"/>
        <w:contextualSpacing/>
        <w:rPr>
          <w:rFonts w:eastAsiaTheme="minorEastAsia" w:cs="Times New Roman"/>
          <w:i/>
          <w:iCs/>
          <w:color w:val="000000" w:themeColor="text1"/>
        </w:rPr>
      </w:pPr>
    </w:p>
    <w:p w14:paraId="6ECC5BE6" w14:textId="56B7F47B" w:rsidR="0086194E" w:rsidRPr="002A0B24" w:rsidRDefault="0086194E" w:rsidP="002A0B24">
      <w:pPr>
        <w:spacing w:line="257" w:lineRule="auto"/>
        <w:rPr>
          <w:rFonts w:eastAsia="Times New Roman" w:cs="Times New Roman"/>
          <w:b/>
          <w:bCs/>
        </w:rPr>
      </w:pPr>
      <w:r w:rsidRPr="002A0B24">
        <w:rPr>
          <w:rFonts w:ascii="Calibri" w:eastAsia="Times New Roman" w:hAnsi="Calibri" w:cs="Calibri"/>
          <w:b/>
          <w:bCs/>
          <w:color w:val="000000" w:themeColor="text1"/>
          <w:sz w:val="24"/>
          <w:szCs w:val="24"/>
        </w:rPr>
        <w:lastRenderedPageBreak/>
        <w:t>Etter møtet:</w:t>
      </w:r>
    </w:p>
    <w:p w14:paraId="30EE6CFC" w14:textId="1714B318" w:rsidR="0086194E" w:rsidRPr="00E6343D" w:rsidRDefault="002A0B24" w:rsidP="0086194E">
      <w:pPr>
        <w:numPr>
          <w:ilvl w:val="0"/>
          <w:numId w:val="3"/>
        </w:numPr>
        <w:contextualSpacing/>
        <w:rPr>
          <w:rFonts w:eastAsiaTheme="minorEastAsia" w:cs="Times New Roman"/>
          <w:color w:val="000000" w:themeColor="text1"/>
        </w:rPr>
      </w:pPr>
      <w:r>
        <w:rPr>
          <w:rFonts w:ascii="Calibri" w:eastAsia="Times New Roman" w:hAnsi="Calibri" w:cs="Calibri"/>
          <w:color w:val="000000" w:themeColor="text1"/>
        </w:rPr>
        <w:t xml:space="preserve">Vær tilgjengelig for </w:t>
      </w:r>
      <w:r w:rsidR="0086194E" w:rsidRPr="0086194E">
        <w:rPr>
          <w:rFonts w:ascii="Calibri" w:eastAsia="Times New Roman" w:hAnsi="Calibri" w:cs="Calibri"/>
          <w:color w:val="000000" w:themeColor="text1"/>
        </w:rPr>
        <w:t>spørsmål og hjelp til å fylle ut fast giver-skjema</w:t>
      </w:r>
      <w:r w:rsidR="00CC3462">
        <w:rPr>
          <w:rFonts w:ascii="Calibri" w:eastAsia="Times New Roman" w:hAnsi="Calibri" w:cs="Calibri"/>
          <w:color w:val="000000" w:themeColor="text1"/>
        </w:rPr>
        <w:t xml:space="preserve">/nettskjema </w:t>
      </w:r>
    </w:p>
    <w:p w14:paraId="14B09F9C" w14:textId="7BFFA0EA" w:rsidR="00E6343D" w:rsidRPr="0086194E" w:rsidRDefault="002A0B24" w:rsidP="0086194E">
      <w:pPr>
        <w:numPr>
          <w:ilvl w:val="0"/>
          <w:numId w:val="3"/>
        </w:numPr>
        <w:contextualSpacing/>
        <w:rPr>
          <w:rFonts w:eastAsiaTheme="minorEastAsia" w:cs="Times New Roman"/>
          <w:color w:val="000000" w:themeColor="text1"/>
        </w:rPr>
      </w:pPr>
      <w:r w:rsidRPr="0086194E">
        <w:rPr>
          <w:rFonts w:ascii="Calibri" w:eastAsia="Times New Roman" w:hAnsi="Calibri" w:cs="Calibri"/>
          <w:color w:val="000000" w:themeColor="text1"/>
        </w:rPr>
        <w:t>Samle inn</w:t>
      </w:r>
      <w:r>
        <w:rPr>
          <w:rFonts w:ascii="Calibri" w:eastAsia="Times New Roman" w:hAnsi="Calibri" w:cs="Calibri"/>
          <w:color w:val="000000" w:themeColor="text1"/>
        </w:rPr>
        <w:t xml:space="preserve"> evt</w:t>
      </w:r>
      <w:r w:rsidRPr="0086194E">
        <w:rPr>
          <w:rFonts w:ascii="Calibri" w:eastAsia="Times New Roman" w:hAnsi="Calibri" w:cs="Calibri"/>
          <w:color w:val="000000" w:themeColor="text1"/>
        </w:rPr>
        <w:t xml:space="preserve"> utfylte skjemaer ved utgang/stand</w:t>
      </w:r>
    </w:p>
    <w:p w14:paraId="1C380500" w14:textId="77777777" w:rsidR="00B33EAA" w:rsidRPr="0086194E" w:rsidRDefault="00B33EAA" w:rsidP="0086194E">
      <w:pPr>
        <w:rPr>
          <w:rFonts w:eastAsia="Times New Roman" w:cs="Times New Roman"/>
        </w:rPr>
      </w:pPr>
    </w:p>
    <w:p w14:paraId="1DEECAFD" w14:textId="77777777" w:rsidR="004C5102" w:rsidRDefault="0086194E" w:rsidP="007664ED">
      <w:pPr>
        <w:spacing w:line="257" w:lineRule="auto"/>
        <w:rPr>
          <w:rFonts w:ascii="Calibri" w:eastAsia="Times New Roman" w:hAnsi="Calibri" w:cs="Calibri"/>
          <w:b/>
          <w:bCs/>
          <w:color w:val="000000" w:themeColor="text1"/>
          <w:sz w:val="28"/>
          <w:szCs w:val="28"/>
        </w:rPr>
      </w:pPr>
      <w:r w:rsidRPr="0086194E">
        <w:rPr>
          <w:rFonts w:ascii="Calibri" w:eastAsia="Times New Roman" w:hAnsi="Calibri" w:cs="Calibri"/>
          <w:b/>
          <w:bCs/>
          <w:color w:val="000000" w:themeColor="text1"/>
          <w:sz w:val="28"/>
          <w:szCs w:val="28"/>
        </w:rPr>
        <w:t>Tips til oppfølgingskampanj</w:t>
      </w:r>
      <w:r w:rsidR="004C5102">
        <w:rPr>
          <w:rFonts w:ascii="Calibri" w:eastAsia="Times New Roman" w:hAnsi="Calibri" w:cs="Calibri"/>
          <w:b/>
          <w:bCs/>
          <w:color w:val="000000" w:themeColor="text1"/>
          <w:sz w:val="28"/>
          <w:szCs w:val="28"/>
        </w:rPr>
        <w:t xml:space="preserve">e(r) </w:t>
      </w:r>
    </w:p>
    <w:p w14:paraId="5BDA296C" w14:textId="38104E71" w:rsidR="00E31423" w:rsidRDefault="0086194E" w:rsidP="007664ED">
      <w:pPr>
        <w:spacing w:line="257" w:lineRule="auto"/>
        <w:rPr>
          <w:rFonts w:ascii="Calibri" w:eastAsia="Times New Roman" w:hAnsi="Calibri" w:cs="Calibri"/>
          <w:color w:val="000000" w:themeColor="text1"/>
        </w:rPr>
      </w:pPr>
      <w:r w:rsidRPr="0086194E">
        <w:rPr>
          <w:rFonts w:ascii="Calibri" w:eastAsia="Times New Roman" w:hAnsi="Calibri" w:cs="Calibri"/>
          <w:color w:val="000000" w:themeColor="text1"/>
        </w:rPr>
        <w:t>En oppfølgingskampanj</w:t>
      </w:r>
      <w:r w:rsidR="00E6343D">
        <w:rPr>
          <w:rFonts w:ascii="Calibri" w:eastAsia="Times New Roman" w:hAnsi="Calibri" w:cs="Calibri"/>
          <w:color w:val="000000" w:themeColor="text1"/>
        </w:rPr>
        <w:t>e</w:t>
      </w:r>
      <w:r w:rsidRPr="0086194E">
        <w:rPr>
          <w:rFonts w:ascii="Calibri" w:eastAsia="Times New Roman" w:hAnsi="Calibri" w:cs="Calibri"/>
          <w:color w:val="000000" w:themeColor="text1"/>
        </w:rPr>
        <w:t xml:space="preserve"> kan være tilnærmet lik «hoved</w:t>
      </w:r>
      <w:r w:rsidR="004C5102">
        <w:rPr>
          <w:rFonts w:ascii="Calibri" w:eastAsia="Times New Roman" w:hAnsi="Calibri" w:cs="Calibri"/>
          <w:color w:val="000000" w:themeColor="text1"/>
        </w:rPr>
        <w:t>kampanjen</w:t>
      </w:r>
      <w:r w:rsidRPr="0086194E">
        <w:rPr>
          <w:rFonts w:ascii="Calibri" w:eastAsia="Times New Roman" w:hAnsi="Calibri" w:cs="Calibri"/>
          <w:color w:val="000000" w:themeColor="text1"/>
        </w:rPr>
        <w:t>» beskrevet over. Hvis det for det meste er de samme møtedeltakerne som er til stede, kan man velge å nedtone enkelte deler</w:t>
      </w:r>
      <w:r w:rsidR="002A0B24">
        <w:rPr>
          <w:rFonts w:ascii="Calibri" w:eastAsia="Times New Roman" w:hAnsi="Calibri" w:cs="Calibri"/>
          <w:color w:val="000000" w:themeColor="text1"/>
        </w:rPr>
        <w:t xml:space="preserve">, men at plakater og fast givermateriell er lett tilgjengelig. </w:t>
      </w:r>
    </w:p>
    <w:p w14:paraId="02D6F479" w14:textId="608A27E1" w:rsidR="00817D83" w:rsidRPr="0086194E" w:rsidRDefault="00817D83" w:rsidP="007664ED">
      <w:pPr>
        <w:spacing w:line="257" w:lineRule="auto"/>
        <w:rPr>
          <w:rFonts w:eastAsia="Times New Roman" w:cs="Times New Roman"/>
        </w:rPr>
      </w:pPr>
      <w:r>
        <w:rPr>
          <w:rFonts w:ascii="Calibri" w:eastAsia="Times New Roman" w:hAnsi="Calibri" w:cs="Calibri"/>
          <w:color w:val="000000" w:themeColor="text1"/>
        </w:rPr>
        <w:t xml:space="preserve">Vil oppfordre til å bruke en historie som sier noe om arbeidet til Misjonssambandet. </w:t>
      </w:r>
    </w:p>
    <w:p w14:paraId="7F702645" w14:textId="77777777" w:rsidR="0086194E" w:rsidRPr="0086194E" w:rsidRDefault="0086194E" w:rsidP="0086194E">
      <w:pPr>
        <w:rPr>
          <w:rFonts w:eastAsiaTheme="minorEastAsia" w:cs="Times New Roman"/>
          <w:b/>
          <w:bCs/>
        </w:rPr>
      </w:pPr>
    </w:p>
    <w:p w14:paraId="61C72C38" w14:textId="1CFE38D8" w:rsidR="00FC4F63" w:rsidRDefault="00B33EAA" w:rsidP="00EF58E6">
      <w:pPr>
        <w:rPr>
          <w:rFonts w:ascii="Calibri" w:eastAsia="Times New Roman" w:hAnsi="Calibri" w:cs="Calibri"/>
          <w:b/>
          <w:bCs/>
          <w:sz w:val="28"/>
          <w:szCs w:val="28"/>
        </w:rPr>
      </w:pPr>
      <w:r>
        <w:rPr>
          <w:rFonts w:ascii="Calibri" w:eastAsia="Times New Roman" w:hAnsi="Calibri" w:cs="Calibri"/>
        </w:rPr>
        <w:t xml:space="preserve"> </w:t>
      </w:r>
      <w:r w:rsidR="00EF58E6" w:rsidRPr="00EF58E6">
        <w:rPr>
          <w:rFonts w:ascii="Calibri" w:eastAsia="Times New Roman" w:hAnsi="Calibri" w:cs="Calibri"/>
          <w:b/>
          <w:bCs/>
          <w:sz w:val="28"/>
          <w:szCs w:val="28"/>
        </w:rPr>
        <w:t xml:space="preserve">Tusen takk for at dere sprer informasjon om fast givertjeneste!! </w:t>
      </w:r>
    </w:p>
    <w:p w14:paraId="2A6972F7" w14:textId="711C865F" w:rsidR="00F85ABD" w:rsidRDefault="004C5102" w:rsidP="00EF58E6">
      <w:pPr>
        <w:rPr>
          <w:rFonts w:ascii="Calibri" w:eastAsia="Times New Roman" w:hAnsi="Calibri" w:cs="Calibri"/>
          <w:b/>
          <w:bCs/>
          <w:sz w:val="28"/>
          <w:szCs w:val="28"/>
        </w:rPr>
      </w:pPr>
      <w:r>
        <w:rPr>
          <w:rFonts w:ascii="Calibri" w:eastAsia="Times New Roman" w:hAnsi="Calibri" w:cs="Calibri"/>
          <w:b/>
          <w:bCs/>
          <w:sz w:val="28"/>
          <w:szCs w:val="28"/>
        </w:rPr>
        <w:t xml:space="preserve"> </w:t>
      </w:r>
    </w:p>
    <w:p w14:paraId="2ED90897" w14:textId="75AFB418" w:rsidR="00F85ABD" w:rsidRPr="00817D83" w:rsidRDefault="00F85ABD" w:rsidP="00F85ABD">
      <w:pPr>
        <w:rPr>
          <w:b/>
          <w:bCs/>
          <w:sz w:val="28"/>
          <w:szCs w:val="28"/>
        </w:rPr>
      </w:pPr>
      <w:r w:rsidRPr="00817D83">
        <w:rPr>
          <w:b/>
          <w:bCs/>
          <w:sz w:val="28"/>
          <w:szCs w:val="28"/>
        </w:rPr>
        <w:t xml:space="preserve">Noen grunner og bibelvers </w:t>
      </w:r>
      <w:r w:rsidR="00817D83" w:rsidRPr="00817D83">
        <w:rPr>
          <w:b/>
          <w:bCs/>
          <w:sz w:val="28"/>
          <w:szCs w:val="28"/>
        </w:rPr>
        <w:t>om</w:t>
      </w:r>
      <w:r w:rsidRPr="00817D83">
        <w:rPr>
          <w:b/>
          <w:bCs/>
          <w:sz w:val="28"/>
          <w:szCs w:val="28"/>
        </w:rPr>
        <w:t xml:space="preserve"> å gi: </w:t>
      </w:r>
    </w:p>
    <w:p w14:paraId="572B4E8A" w14:textId="77777777" w:rsidR="00F85ABD" w:rsidRPr="00A30109" w:rsidRDefault="00F85ABD" w:rsidP="00F85ABD">
      <w:pPr>
        <w:pStyle w:val="Listeavsnitt"/>
        <w:numPr>
          <w:ilvl w:val="0"/>
          <w:numId w:val="7"/>
        </w:numPr>
        <w:spacing w:line="278" w:lineRule="auto"/>
      </w:pPr>
      <w:r w:rsidRPr="00A30109">
        <w:t xml:space="preserve">Vi gir ære og takknemlighet til Gud, ikke mammon. </w:t>
      </w:r>
    </w:p>
    <w:p w14:paraId="3370DB20" w14:textId="77777777" w:rsidR="00F85ABD" w:rsidRDefault="00F85ABD" w:rsidP="00F85ABD">
      <w:pPr>
        <w:pStyle w:val="Listeavsnitt"/>
        <w:numPr>
          <w:ilvl w:val="1"/>
          <w:numId w:val="7"/>
        </w:numPr>
        <w:spacing w:line="278" w:lineRule="auto"/>
      </w:pPr>
      <w:r w:rsidRPr="00E77386">
        <w:t>Derfor: Siden vi får et urokkelig rike, så la oss være takknemlige og med takk gjøre vår tjeneste i gudsfrykt og ærefrykt, til glede for Gud.</w:t>
      </w:r>
      <w:r w:rsidRPr="00A30109">
        <w:t xml:space="preserve"> </w:t>
      </w:r>
      <w:r w:rsidRPr="00E77386">
        <w:t>Heb 12,28</w:t>
      </w:r>
    </w:p>
    <w:p w14:paraId="0B93300C" w14:textId="77777777" w:rsidR="00F85ABD" w:rsidRPr="00E77386" w:rsidRDefault="00F85ABD" w:rsidP="00F85ABD">
      <w:pPr>
        <w:pStyle w:val="Listeavsnitt"/>
        <w:spacing w:line="278" w:lineRule="auto"/>
        <w:ind w:left="1440"/>
      </w:pPr>
    </w:p>
    <w:p w14:paraId="28A6F289" w14:textId="77777777" w:rsidR="00F85ABD" w:rsidRPr="00A30109" w:rsidRDefault="00F85ABD" w:rsidP="00F85ABD">
      <w:pPr>
        <w:pStyle w:val="Listeavsnitt"/>
        <w:numPr>
          <w:ilvl w:val="0"/>
          <w:numId w:val="7"/>
        </w:numPr>
        <w:spacing w:line="278" w:lineRule="auto"/>
      </w:pPr>
      <w:r w:rsidRPr="00A30109">
        <w:t xml:space="preserve">Å gi handler om å holde hjertet varmt. </w:t>
      </w:r>
    </w:p>
    <w:p w14:paraId="27B331C3" w14:textId="77777777" w:rsidR="00F85ABD" w:rsidRDefault="00F85ABD" w:rsidP="00F85ABD">
      <w:pPr>
        <w:pStyle w:val="Listeavsnitt"/>
        <w:numPr>
          <w:ilvl w:val="1"/>
          <w:numId w:val="7"/>
        </w:numPr>
        <w:spacing w:line="278" w:lineRule="auto"/>
      </w:pPr>
      <w:r w:rsidRPr="00A30109">
        <w:t>Bevar ditt hjerte framfor alt du bevarer, for livet går ut fra det. Ord 4, 23</w:t>
      </w:r>
    </w:p>
    <w:p w14:paraId="2088BDF7" w14:textId="77777777" w:rsidR="00F85ABD" w:rsidRPr="008A7ED1" w:rsidRDefault="00F85ABD" w:rsidP="00F85ABD">
      <w:pPr>
        <w:pStyle w:val="Listeavsnitt"/>
        <w:numPr>
          <w:ilvl w:val="1"/>
          <w:numId w:val="7"/>
        </w:numPr>
        <w:spacing w:before="120" w:after="120" w:line="300" w:lineRule="exact"/>
      </w:pPr>
      <w:r w:rsidRPr="008A7ED1">
        <w:t xml:space="preserve">Der din skatt er, vil også ditt hjerte være. Matt 6, 21 </w:t>
      </w:r>
    </w:p>
    <w:p w14:paraId="38EC6215" w14:textId="77777777" w:rsidR="00F85ABD" w:rsidRPr="00E77386" w:rsidRDefault="00F85ABD" w:rsidP="00F85ABD">
      <w:pPr>
        <w:pStyle w:val="Listeavsnitt"/>
        <w:ind w:left="1440"/>
        <w:rPr>
          <w:szCs w:val="20"/>
        </w:rPr>
      </w:pPr>
    </w:p>
    <w:p w14:paraId="5F7B7FB1" w14:textId="77777777" w:rsidR="00F85ABD" w:rsidRPr="00A30109" w:rsidRDefault="00F85ABD" w:rsidP="00F85ABD">
      <w:pPr>
        <w:pStyle w:val="Listeavsnitt"/>
        <w:numPr>
          <w:ilvl w:val="0"/>
          <w:numId w:val="7"/>
        </w:numPr>
        <w:spacing w:line="278" w:lineRule="auto"/>
      </w:pPr>
      <w:r w:rsidRPr="00A30109">
        <w:t>Vi tjener Gud, ikke mammon</w:t>
      </w:r>
    </w:p>
    <w:p w14:paraId="1FDE8EC2" w14:textId="77777777" w:rsidR="00F85ABD" w:rsidRDefault="00F85ABD" w:rsidP="00F85ABD">
      <w:pPr>
        <w:pStyle w:val="Listeavsnitt"/>
        <w:numPr>
          <w:ilvl w:val="1"/>
          <w:numId w:val="7"/>
        </w:numPr>
        <w:spacing w:line="278" w:lineRule="auto"/>
      </w:pPr>
      <w:r w:rsidRPr="00A30109">
        <w:t xml:space="preserve">La ikke kjærlighet til penger styre livet, men nøy dere med det dere har. For Gud har sagt: jeg svikter deg ikke og forlater deg ikke. Heb 13.5 </w:t>
      </w:r>
    </w:p>
    <w:p w14:paraId="381759B5" w14:textId="77777777" w:rsidR="00F85ABD" w:rsidRPr="00A30109" w:rsidRDefault="00F85ABD" w:rsidP="00F85ABD">
      <w:pPr>
        <w:pStyle w:val="Listeavsnitt"/>
        <w:spacing w:line="278" w:lineRule="auto"/>
        <w:ind w:left="1440"/>
      </w:pPr>
    </w:p>
    <w:p w14:paraId="72D93531" w14:textId="77777777" w:rsidR="00F85ABD" w:rsidRPr="00A30109" w:rsidRDefault="00F85ABD" w:rsidP="00F85ABD">
      <w:pPr>
        <w:pStyle w:val="Listeavsnitt"/>
        <w:numPr>
          <w:ilvl w:val="0"/>
          <w:numId w:val="7"/>
        </w:numPr>
        <w:spacing w:line="278" w:lineRule="auto"/>
      </w:pPr>
      <w:r w:rsidRPr="00A30109">
        <w:t>Vi f</w:t>
      </w:r>
      <w:r>
        <w:t>rigjøres</w:t>
      </w:r>
      <w:r w:rsidRPr="00A30109">
        <w:t xml:space="preserve"> </w:t>
      </w:r>
      <w:r>
        <w:t xml:space="preserve">mer </w:t>
      </w:r>
      <w:r w:rsidRPr="00A30109">
        <w:t>fra det materielle</w:t>
      </w:r>
    </w:p>
    <w:p w14:paraId="11DA7ABC" w14:textId="77777777" w:rsidR="00F85ABD" w:rsidRDefault="00F85ABD" w:rsidP="00F85ABD">
      <w:pPr>
        <w:pStyle w:val="Listeavsnitt"/>
        <w:numPr>
          <w:ilvl w:val="1"/>
          <w:numId w:val="7"/>
        </w:numPr>
        <w:spacing w:line="278" w:lineRule="auto"/>
      </w:pPr>
      <w:r w:rsidRPr="00A30109">
        <w:t xml:space="preserve">Og Gud makter å gi dere all sin gave i rikt mål, så dere alltid og under alle forhold har nok av alt, ja, har overflod til all god gjerning. 2. Kor 9,8 </w:t>
      </w:r>
    </w:p>
    <w:p w14:paraId="05A3415D" w14:textId="77777777" w:rsidR="00F85ABD" w:rsidRPr="00A30109" w:rsidRDefault="00F85ABD" w:rsidP="00F85ABD">
      <w:pPr>
        <w:pStyle w:val="Listeavsnitt"/>
        <w:spacing w:line="278" w:lineRule="auto"/>
        <w:ind w:left="1440"/>
      </w:pPr>
    </w:p>
    <w:p w14:paraId="630F2FB3" w14:textId="77777777" w:rsidR="00F85ABD" w:rsidRPr="00A30109" w:rsidRDefault="00F85ABD" w:rsidP="00F85ABD">
      <w:pPr>
        <w:pStyle w:val="Listeavsnitt"/>
        <w:numPr>
          <w:ilvl w:val="0"/>
          <w:numId w:val="7"/>
        </w:numPr>
        <w:spacing w:line="278" w:lineRule="auto"/>
      </w:pPr>
      <w:r w:rsidRPr="00A30109">
        <w:t xml:space="preserve">Vi er en del av Kristi kropp og med mine gaver er jeg med på </w:t>
      </w:r>
      <w:r>
        <w:t xml:space="preserve">at vi kan </w:t>
      </w:r>
      <w:r w:rsidRPr="00A30109">
        <w:t>nå enda leng</w:t>
      </w:r>
      <w:r>
        <w:t>er</w:t>
      </w:r>
      <w:r w:rsidRPr="00A30109">
        <w:t xml:space="preserve"> ut med evangeliet</w:t>
      </w:r>
    </w:p>
    <w:p w14:paraId="58A5D897" w14:textId="77777777" w:rsidR="00F85ABD" w:rsidRPr="00E77386" w:rsidRDefault="00F85ABD" w:rsidP="00F85ABD">
      <w:pPr>
        <w:pStyle w:val="Listeavsnitt"/>
        <w:numPr>
          <w:ilvl w:val="1"/>
          <w:numId w:val="7"/>
        </w:numPr>
        <w:spacing w:line="278" w:lineRule="auto"/>
      </w:pPr>
      <w:r w:rsidRPr="00A30109">
        <w:t xml:space="preserve">Men hvordan kan de påkalle en de ikke tror på? Hvordan kan de tro på en de ikke har hørt om? Og hvordan kan de høre uten at noen forkynner? Og hvordan kan de forkynne hvis de ikke er utsendt? Det står jo skrevet: Hvor vakre de er, føttene til dem som bringer godt budskap. Rom 10, 14-15 </w:t>
      </w:r>
    </w:p>
    <w:p w14:paraId="134DE864" w14:textId="77777777" w:rsidR="00F85ABD" w:rsidRPr="00EF58E6" w:rsidRDefault="00F85ABD" w:rsidP="00EF58E6">
      <w:pPr>
        <w:rPr>
          <w:rFonts w:ascii="Calibri" w:eastAsia="Times New Roman" w:hAnsi="Calibri" w:cs="Calibri"/>
          <w:b/>
          <w:bCs/>
          <w:sz w:val="28"/>
          <w:szCs w:val="28"/>
        </w:rPr>
      </w:pPr>
    </w:p>
    <w:sectPr w:rsidR="00F85ABD" w:rsidRPr="00EF58E6" w:rsidSect="006F09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7B9"/>
    <w:multiLevelType w:val="hybridMultilevel"/>
    <w:tmpl w:val="FFFFFFFF"/>
    <w:lvl w:ilvl="0" w:tplc="4232F5E4">
      <w:start w:val="1"/>
      <w:numFmt w:val="bullet"/>
      <w:lvlText w:val="·"/>
      <w:lvlJc w:val="left"/>
      <w:pPr>
        <w:ind w:left="720" w:hanging="360"/>
      </w:pPr>
      <w:rPr>
        <w:rFonts w:ascii="Symbol" w:hAnsi="Symbol" w:hint="default"/>
      </w:rPr>
    </w:lvl>
    <w:lvl w:ilvl="1" w:tplc="C1288EAA">
      <w:start w:val="1"/>
      <w:numFmt w:val="bullet"/>
      <w:lvlText w:val="o"/>
      <w:lvlJc w:val="left"/>
      <w:pPr>
        <w:ind w:left="1440" w:hanging="360"/>
      </w:pPr>
      <w:rPr>
        <w:rFonts w:ascii="Courier New" w:hAnsi="Courier New" w:hint="default"/>
      </w:rPr>
    </w:lvl>
    <w:lvl w:ilvl="2" w:tplc="8F58CAF0">
      <w:start w:val="1"/>
      <w:numFmt w:val="bullet"/>
      <w:lvlText w:val=""/>
      <w:lvlJc w:val="left"/>
      <w:pPr>
        <w:ind w:left="2160" w:hanging="360"/>
      </w:pPr>
      <w:rPr>
        <w:rFonts w:ascii="Wingdings" w:hAnsi="Wingdings" w:hint="default"/>
      </w:rPr>
    </w:lvl>
    <w:lvl w:ilvl="3" w:tplc="D944A0D4">
      <w:start w:val="1"/>
      <w:numFmt w:val="bullet"/>
      <w:lvlText w:val=""/>
      <w:lvlJc w:val="left"/>
      <w:pPr>
        <w:ind w:left="2880" w:hanging="360"/>
      </w:pPr>
      <w:rPr>
        <w:rFonts w:ascii="Symbol" w:hAnsi="Symbol" w:hint="default"/>
      </w:rPr>
    </w:lvl>
    <w:lvl w:ilvl="4" w:tplc="7C346020">
      <w:start w:val="1"/>
      <w:numFmt w:val="bullet"/>
      <w:lvlText w:val="o"/>
      <w:lvlJc w:val="left"/>
      <w:pPr>
        <w:ind w:left="3600" w:hanging="360"/>
      </w:pPr>
      <w:rPr>
        <w:rFonts w:ascii="Courier New" w:hAnsi="Courier New" w:hint="default"/>
      </w:rPr>
    </w:lvl>
    <w:lvl w:ilvl="5" w:tplc="1F043C34">
      <w:start w:val="1"/>
      <w:numFmt w:val="bullet"/>
      <w:lvlText w:val=""/>
      <w:lvlJc w:val="left"/>
      <w:pPr>
        <w:ind w:left="4320" w:hanging="360"/>
      </w:pPr>
      <w:rPr>
        <w:rFonts w:ascii="Wingdings" w:hAnsi="Wingdings" w:hint="default"/>
      </w:rPr>
    </w:lvl>
    <w:lvl w:ilvl="6" w:tplc="1924FC6A">
      <w:start w:val="1"/>
      <w:numFmt w:val="bullet"/>
      <w:lvlText w:val=""/>
      <w:lvlJc w:val="left"/>
      <w:pPr>
        <w:ind w:left="5040" w:hanging="360"/>
      </w:pPr>
      <w:rPr>
        <w:rFonts w:ascii="Symbol" w:hAnsi="Symbol" w:hint="default"/>
      </w:rPr>
    </w:lvl>
    <w:lvl w:ilvl="7" w:tplc="FAA411D6">
      <w:start w:val="1"/>
      <w:numFmt w:val="bullet"/>
      <w:lvlText w:val="o"/>
      <w:lvlJc w:val="left"/>
      <w:pPr>
        <w:ind w:left="5760" w:hanging="360"/>
      </w:pPr>
      <w:rPr>
        <w:rFonts w:ascii="Courier New" w:hAnsi="Courier New" w:hint="default"/>
      </w:rPr>
    </w:lvl>
    <w:lvl w:ilvl="8" w:tplc="9EA00700">
      <w:start w:val="1"/>
      <w:numFmt w:val="bullet"/>
      <w:lvlText w:val=""/>
      <w:lvlJc w:val="left"/>
      <w:pPr>
        <w:ind w:left="6480" w:hanging="360"/>
      </w:pPr>
      <w:rPr>
        <w:rFonts w:ascii="Wingdings" w:hAnsi="Wingdings" w:hint="default"/>
      </w:rPr>
    </w:lvl>
  </w:abstractNum>
  <w:abstractNum w:abstractNumId="1" w15:restartNumberingAfterBreak="0">
    <w:nsid w:val="1DFB6F70"/>
    <w:multiLevelType w:val="hybridMultilevel"/>
    <w:tmpl w:val="FFFFFFFF"/>
    <w:lvl w:ilvl="0" w:tplc="0D8ADA08">
      <w:start w:val="1"/>
      <w:numFmt w:val="bullet"/>
      <w:lvlText w:val="·"/>
      <w:lvlJc w:val="left"/>
      <w:pPr>
        <w:ind w:left="720" w:hanging="360"/>
      </w:pPr>
      <w:rPr>
        <w:rFonts w:ascii="Symbol" w:hAnsi="Symbol" w:hint="default"/>
      </w:rPr>
    </w:lvl>
    <w:lvl w:ilvl="1" w:tplc="15CA6B84">
      <w:start w:val="1"/>
      <w:numFmt w:val="bullet"/>
      <w:lvlText w:val="o"/>
      <w:lvlJc w:val="left"/>
      <w:pPr>
        <w:ind w:left="1440" w:hanging="360"/>
      </w:pPr>
      <w:rPr>
        <w:rFonts w:ascii="Courier New" w:hAnsi="Courier New" w:hint="default"/>
      </w:rPr>
    </w:lvl>
    <w:lvl w:ilvl="2" w:tplc="30E4221E">
      <w:start w:val="1"/>
      <w:numFmt w:val="bullet"/>
      <w:lvlText w:val=""/>
      <w:lvlJc w:val="left"/>
      <w:pPr>
        <w:ind w:left="2160" w:hanging="360"/>
      </w:pPr>
      <w:rPr>
        <w:rFonts w:ascii="Wingdings" w:hAnsi="Wingdings" w:hint="default"/>
      </w:rPr>
    </w:lvl>
    <w:lvl w:ilvl="3" w:tplc="229E80DE">
      <w:start w:val="1"/>
      <w:numFmt w:val="bullet"/>
      <w:lvlText w:val=""/>
      <w:lvlJc w:val="left"/>
      <w:pPr>
        <w:ind w:left="2880" w:hanging="360"/>
      </w:pPr>
      <w:rPr>
        <w:rFonts w:ascii="Symbol" w:hAnsi="Symbol" w:hint="default"/>
      </w:rPr>
    </w:lvl>
    <w:lvl w:ilvl="4" w:tplc="47527B6E">
      <w:start w:val="1"/>
      <w:numFmt w:val="bullet"/>
      <w:lvlText w:val="o"/>
      <w:lvlJc w:val="left"/>
      <w:pPr>
        <w:ind w:left="3600" w:hanging="360"/>
      </w:pPr>
      <w:rPr>
        <w:rFonts w:ascii="Courier New" w:hAnsi="Courier New" w:hint="default"/>
      </w:rPr>
    </w:lvl>
    <w:lvl w:ilvl="5" w:tplc="94248D94">
      <w:start w:val="1"/>
      <w:numFmt w:val="bullet"/>
      <w:lvlText w:val=""/>
      <w:lvlJc w:val="left"/>
      <w:pPr>
        <w:ind w:left="4320" w:hanging="360"/>
      </w:pPr>
      <w:rPr>
        <w:rFonts w:ascii="Wingdings" w:hAnsi="Wingdings" w:hint="default"/>
      </w:rPr>
    </w:lvl>
    <w:lvl w:ilvl="6" w:tplc="07405AEC">
      <w:start w:val="1"/>
      <w:numFmt w:val="bullet"/>
      <w:lvlText w:val=""/>
      <w:lvlJc w:val="left"/>
      <w:pPr>
        <w:ind w:left="5040" w:hanging="360"/>
      </w:pPr>
      <w:rPr>
        <w:rFonts w:ascii="Symbol" w:hAnsi="Symbol" w:hint="default"/>
      </w:rPr>
    </w:lvl>
    <w:lvl w:ilvl="7" w:tplc="83582D26">
      <w:start w:val="1"/>
      <w:numFmt w:val="bullet"/>
      <w:lvlText w:val="o"/>
      <w:lvlJc w:val="left"/>
      <w:pPr>
        <w:ind w:left="5760" w:hanging="360"/>
      </w:pPr>
      <w:rPr>
        <w:rFonts w:ascii="Courier New" w:hAnsi="Courier New" w:hint="default"/>
      </w:rPr>
    </w:lvl>
    <w:lvl w:ilvl="8" w:tplc="726620B8">
      <w:start w:val="1"/>
      <w:numFmt w:val="bullet"/>
      <w:lvlText w:val=""/>
      <w:lvlJc w:val="left"/>
      <w:pPr>
        <w:ind w:left="6480" w:hanging="360"/>
      </w:pPr>
      <w:rPr>
        <w:rFonts w:ascii="Wingdings" w:hAnsi="Wingdings" w:hint="default"/>
      </w:rPr>
    </w:lvl>
  </w:abstractNum>
  <w:abstractNum w:abstractNumId="2" w15:restartNumberingAfterBreak="0">
    <w:nsid w:val="1E2E7B24"/>
    <w:multiLevelType w:val="hybridMultilevel"/>
    <w:tmpl w:val="FFFFFFFF"/>
    <w:lvl w:ilvl="0" w:tplc="E7900696">
      <w:start w:val="1"/>
      <w:numFmt w:val="bullet"/>
      <w:lvlText w:val="·"/>
      <w:lvlJc w:val="left"/>
      <w:pPr>
        <w:ind w:left="720" w:hanging="360"/>
      </w:pPr>
      <w:rPr>
        <w:rFonts w:ascii="Symbol" w:hAnsi="Symbol" w:hint="default"/>
      </w:rPr>
    </w:lvl>
    <w:lvl w:ilvl="1" w:tplc="F10CDABE">
      <w:start w:val="1"/>
      <w:numFmt w:val="bullet"/>
      <w:lvlText w:val="o"/>
      <w:lvlJc w:val="left"/>
      <w:pPr>
        <w:ind w:left="1440" w:hanging="360"/>
      </w:pPr>
      <w:rPr>
        <w:rFonts w:ascii="Courier New" w:hAnsi="Courier New" w:hint="default"/>
      </w:rPr>
    </w:lvl>
    <w:lvl w:ilvl="2" w:tplc="36EC6814">
      <w:start w:val="1"/>
      <w:numFmt w:val="bullet"/>
      <w:lvlText w:val=""/>
      <w:lvlJc w:val="left"/>
      <w:pPr>
        <w:ind w:left="2160" w:hanging="360"/>
      </w:pPr>
      <w:rPr>
        <w:rFonts w:ascii="Wingdings" w:hAnsi="Wingdings" w:hint="default"/>
      </w:rPr>
    </w:lvl>
    <w:lvl w:ilvl="3" w:tplc="37DAFFB6">
      <w:start w:val="1"/>
      <w:numFmt w:val="bullet"/>
      <w:lvlText w:val=""/>
      <w:lvlJc w:val="left"/>
      <w:pPr>
        <w:ind w:left="2880" w:hanging="360"/>
      </w:pPr>
      <w:rPr>
        <w:rFonts w:ascii="Symbol" w:hAnsi="Symbol" w:hint="default"/>
      </w:rPr>
    </w:lvl>
    <w:lvl w:ilvl="4" w:tplc="89DE7B5A">
      <w:start w:val="1"/>
      <w:numFmt w:val="bullet"/>
      <w:lvlText w:val="o"/>
      <w:lvlJc w:val="left"/>
      <w:pPr>
        <w:ind w:left="3600" w:hanging="360"/>
      </w:pPr>
      <w:rPr>
        <w:rFonts w:ascii="Courier New" w:hAnsi="Courier New" w:hint="default"/>
      </w:rPr>
    </w:lvl>
    <w:lvl w:ilvl="5" w:tplc="A1E4550C">
      <w:start w:val="1"/>
      <w:numFmt w:val="bullet"/>
      <w:lvlText w:val=""/>
      <w:lvlJc w:val="left"/>
      <w:pPr>
        <w:ind w:left="4320" w:hanging="360"/>
      </w:pPr>
      <w:rPr>
        <w:rFonts w:ascii="Wingdings" w:hAnsi="Wingdings" w:hint="default"/>
      </w:rPr>
    </w:lvl>
    <w:lvl w:ilvl="6" w:tplc="0942732C">
      <w:start w:val="1"/>
      <w:numFmt w:val="bullet"/>
      <w:lvlText w:val=""/>
      <w:lvlJc w:val="left"/>
      <w:pPr>
        <w:ind w:left="5040" w:hanging="360"/>
      </w:pPr>
      <w:rPr>
        <w:rFonts w:ascii="Symbol" w:hAnsi="Symbol" w:hint="default"/>
      </w:rPr>
    </w:lvl>
    <w:lvl w:ilvl="7" w:tplc="EEDE7D60">
      <w:start w:val="1"/>
      <w:numFmt w:val="bullet"/>
      <w:lvlText w:val="o"/>
      <w:lvlJc w:val="left"/>
      <w:pPr>
        <w:ind w:left="5760" w:hanging="360"/>
      </w:pPr>
      <w:rPr>
        <w:rFonts w:ascii="Courier New" w:hAnsi="Courier New" w:hint="default"/>
      </w:rPr>
    </w:lvl>
    <w:lvl w:ilvl="8" w:tplc="7028089A">
      <w:start w:val="1"/>
      <w:numFmt w:val="bullet"/>
      <w:lvlText w:val=""/>
      <w:lvlJc w:val="left"/>
      <w:pPr>
        <w:ind w:left="6480" w:hanging="360"/>
      </w:pPr>
      <w:rPr>
        <w:rFonts w:ascii="Wingdings" w:hAnsi="Wingdings" w:hint="default"/>
      </w:rPr>
    </w:lvl>
  </w:abstractNum>
  <w:abstractNum w:abstractNumId="3" w15:restartNumberingAfterBreak="0">
    <w:nsid w:val="26872FC5"/>
    <w:multiLevelType w:val="hybridMultilevel"/>
    <w:tmpl w:val="FFFFFFFF"/>
    <w:lvl w:ilvl="0" w:tplc="D2BC2372">
      <w:start w:val="1"/>
      <w:numFmt w:val="bullet"/>
      <w:lvlText w:val=""/>
      <w:lvlJc w:val="left"/>
      <w:pPr>
        <w:ind w:left="720" w:hanging="360"/>
      </w:pPr>
      <w:rPr>
        <w:rFonts w:ascii="Symbol" w:hAnsi="Symbol" w:hint="default"/>
      </w:rPr>
    </w:lvl>
    <w:lvl w:ilvl="1" w:tplc="282A2052">
      <w:start w:val="1"/>
      <w:numFmt w:val="bullet"/>
      <w:lvlText w:val="o"/>
      <w:lvlJc w:val="left"/>
      <w:pPr>
        <w:ind w:left="1440" w:hanging="360"/>
      </w:pPr>
      <w:rPr>
        <w:rFonts w:ascii="Courier New" w:hAnsi="Courier New" w:hint="default"/>
      </w:rPr>
    </w:lvl>
    <w:lvl w:ilvl="2" w:tplc="3E90AE34">
      <w:start w:val="1"/>
      <w:numFmt w:val="bullet"/>
      <w:lvlText w:val=""/>
      <w:lvlJc w:val="left"/>
      <w:pPr>
        <w:ind w:left="2160" w:hanging="360"/>
      </w:pPr>
      <w:rPr>
        <w:rFonts w:ascii="Wingdings" w:hAnsi="Wingdings" w:hint="default"/>
      </w:rPr>
    </w:lvl>
    <w:lvl w:ilvl="3" w:tplc="79C2A050">
      <w:start w:val="1"/>
      <w:numFmt w:val="bullet"/>
      <w:lvlText w:val=""/>
      <w:lvlJc w:val="left"/>
      <w:pPr>
        <w:ind w:left="2880" w:hanging="360"/>
      </w:pPr>
      <w:rPr>
        <w:rFonts w:ascii="Symbol" w:hAnsi="Symbol" w:hint="default"/>
      </w:rPr>
    </w:lvl>
    <w:lvl w:ilvl="4" w:tplc="BF62BF92">
      <w:start w:val="1"/>
      <w:numFmt w:val="bullet"/>
      <w:lvlText w:val="o"/>
      <w:lvlJc w:val="left"/>
      <w:pPr>
        <w:ind w:left="3600" w:hanging="360"/>
      </w:pPr>
      <w:rPr>
        <w:rFonts w:ascii="Courier New" w:hAnsi="Courier New" w:hint="default"/>
      </w:rPr>
    </w:lvl>
    <w:lvl w:ilvl="5" w:tplc="F3186BFC">
      <w:start w:val="1"/>
      <w:numFmt w:val="bullet"/>
      <w:lvlText w:val=""/>
      <w:lvlJc w:val="left"/>
      <w:pPr>
        <w:ind w:left="4320" w:hanging="360"/>
      </w:pPr>
      <w:rPr>
        <w:rFonts w:ascii="Wingdings" w:hAnsi="Wingdings" w:hint="default"/>
      </w:rPr>
    </w:lvl>
    <w:lvl w:ilvl="6" w:tplc="0D9689CE">
      <w:start w:val="1"/>
      <w:numFmt w:val="bullet"/>
      <w:lvlText w:val=""/>
      <w:lvlJc w:val="left"/>
      <w:pPr>
        <w:ind w:left="5040" w:hanging="360"/>
      </w:pPr>
      <w:rPr>
        <w:rFonts w:ascii="Symbol" w:hAnsi="Symbol" w:hint="default"/>
      </w:rPr>
    </w:lvl>
    <w:lvl w:ilvl="7" w:tplc="2A0690B8">
      <w:start w:val="1"/>
      <w:numFmt w:val="bullet"/>
      <w:lvlText w:val="o"/>
      <w:lvlJc w:val="left"/>
      <w:pPr>
        <w:ind w:left="5760" w:hanging="360"/>
      </w:pPr>
      <w:rPr>
        <w:rFonts w:ascii="Courier New" w:hAnsi="Courier New" w:hint="default"/>
      </w:rPr>
    </w:lvl>
    <w:lvl w:ilvl="8" w:tplc="8FDEAA1C">
      <w:start w:val="1"/>
      <w:numFmt w:val="bullet"/>
      <w:lvlText w:val=""/>
      <w:lvlJc w:val="left"/>
      <w:pPr>
        <w:ind w:left="6480" w:hanging="360"/>
      </w:pPr>
      <w:rPr>
        <w:rFonts w:ascii="Wingdings" w:hAnsi="Wingdings" w:hint="default"/>
      </w:rPr>
    </w:lvl>
  </w:abstractNum>
  <w:abstractNum w:abstractNumId="4" w15:restartNumberingAfterBreak="0">
    <w:nsid w:val="52704695"/>
    <w:multiLevelType w:val="hybridMultilevel"/>
    <w:tmpl w:val="1D0A7D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A176A08"/>
    <w:multiLevelType w:val="hybridMultilevel"/>
    <w:tmpl w:val="FFFFFFFF"/>
    <w:lvl w:ilvl="0" w:tplc="065E7E90">
      <w:start w:val="1"/>
      <w:numFmt w:val="decimal"/>
      <w:lvlText w:val="%1."/>
      <w:lvlJc w:val="left"/>
      <w:pPr>
        <w:ind w:left="720" w:hanging="360"/>
      </w:pPr>
      <w:rPr>
        <w:rFonts w:cs="Times New Roman"/>
      </w:rPr>
    </w:lvl>
    <w:lvl w:ilvl="1" w:tplc="00D66B16">
      <w:start w:val="1"/>
      <w:numFmt w:val="lowerLetter"/>
      <w:lvlText w:val="%2."/>
      <w:lvlJc w:val="left"/>
      <w:pPr>
        <w:ind w:left="1440" w:hanging="360"/>
      </w:pPr>
      <w:rPr>
        <w:rFonts w:cs="Times New Roman"/>
      </w:rPr>
    </w:lvl>
    <w:lvl w:ilvl="2" w:tplc="B4802A28">
      <w:start w:val="1"/>
      <w:numFmt w:val="lowerRoman"/>
      <w:lvlText w:val="%3."/>
      <w:lvlJc w:val="right"/>
      <w:pPr>
        <w:ind w:left="2160" w:hanging="180"/>
      </w:pPr>
      <w:rPr>
        <w:rFonts w:cs="Times New Roman"/>
      </w:rPr>
    </w:lvl>
    <w:lvl w:ilvl="3" w:tplc="B8C4A694">
      <w:start w:val="1"/>
      <w:numFmt w:val="decimal"/>
      <w:lvlText w:val="%4."/>
      <w:lvlJc w:val="left"/>
      <w:pPr>
        <w:ind w:left="2880" w:hanging="360"/>
      </w:pPr>
      <w:rPr>
        <w:rFonts w:cs="Times New Roman"/>
      </w:rPr>
    </w:lvl>
    <w:lvl w:ilvl="4" w:tplc="006ED47E">
      <w:start w:val="1"/>
      <w:numFmt w:val="lowerLetter"/>
      <w:lvlText w:val="%5."/>
      <w:lvlJc w:val="left"/>
      <w:pPr>
        <w:ind w:left="3600" w:hanging="360"/>
      </w:pPr>
      <w:rPr>
        <w:rFonts w:cs="Times New Roman"/>
      </w:rPr>
    </w:lvl>
    <w:lvl w:ilvl="5" w:tplc="7A30EBC6">
      <w:start w:val="1"/>
      <w:numFmt w:val="lowerRoman"/>
      <w:lvlText w:val="%6."/>
      <w:lvlJc w:val="right"/>
      <w:pPr>
        <w:ind w:left="4320" w:hanging="180"/>
      </w:pPr>
      <w:rPr>
        <w:rFonts w:cs="Times New Roman"/>
      </w:rPr>
    </w:lvl>
    <w:lvl w:ilvl="6" w:tplc="9362984C">
      <w:start w:val="1"/>
      <w:numFmt w:val="decimal"/>
      <w:lvlText w:val="%7."/>
      <w:lvlJc w:val="left"/>
      <w:pPr>
        <w:ind w:left="5040" w:hanging="360"/>
      </w:pPr>
      <w:rPr>
        <w:rFonts w:cs="Times New Roman"/>
      </w:rPr>
    </w:lvl>
    <w:lvl w:ilvl="7" w:tplc="071ADACA">
      <w:start w:val="1"/>
      <w:numFmt w:val="lowerLetter"/>
      <w:lvlText w:val="%8."/>
      <w:lvlJc w:val="left"/>
      <w:pPr>
        <w:ind w:left="5760" w:hanging="360"/>
      </w:pPr>
      <w:rPr>
        <w:rFonts w:cs="Times New Roman"/>
      </w:rPr>
    </w:lvl>
    <w:lvl w:ilvl="8" w:tplc="290ADC26">
      <w:start w:val="1"/>
      <w:numFmt w:val="lowerRoman"/>
      <w:lvlText w:val="%9."/>
      <w:lvlJc w:val="right"/>
      <w:pPr>
        <w:ind w:left="6480" w:hanging="180"/>
      </w:pPr>
      <w:rPr>
        <w:rFonts w:cs="Times New Roman"/>
      </w:rPr>
    </w:lvl>
  </w:abstractNum>
  <w:abstractNum w:abstractNumId="6" w15:restartNumberingAfterBreak="0">
    <w:nsid w:val="6F7B011D"/>
    <w:multiLevelType w:val="hybridMultilevel"/>
    <w:tmpl w:val="B7FE23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9033108">
    <w:abstractNumId w:val="5"/>
  </w:num>
  <w:num w:numId="2" w16cid:durableId="1434741395">
    <w:abstractNumId w:val="3"/>
  </w:num>
  <w:num w:numId="3" w16cid:durableId="1349789269">
    <w:abstractNumId w:val="2"/>
  </w:num>
  <w:num w:numId="4" w16cid:durableId="1276979225">
    <w:abstractNumId w:val="0"/>
  </w:num>
  <w:num w:numId="5" w16cid:durableId="1399145">
    <w:abstractNumId w:val="1"/>
  </w:num>
  <w:num w:numId="6" w16cid:durableId="126094975">
    <w:abstractNumId w:val="4"/>
  </w:num>
  <w:num w:numId="7" w16cid:durableId="1976522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4E"/>
    <w:rsid w:val="00085889"/>
    <w:rsid w:val="000B2032"/>
    <w:rsid w:val="0018424C"/>
    <w:rsid w:val="00187D4D"/>
    <w:rsid w:val="002A0B24"/>
    <w:rsid w:val="002C1576"/>
    <w:rsid w:val="003431EC"/>
    <w:rsid w:val="00384D1B"/>
    <w:rsid w:val="003D79DA"/>
    <w:rsid w:val="00465846"/>
    <w:rsid w:val="004C21D2"/>
    <w:rsid w:val="004C5102"/>
    <w:rsid w:val="0060742D"/>
    <w:rsid w:val="006A751B"/>
    <w:rsid w:val="006E0099"/>
    <w:rsid w:val="007664ED"/>
    <w:rsid w:val="00773915"/>
    <w:rsid w:val="007B6585"/>
    <w:rsid w:val="00817D83"/>
    <w:rsid w:val="0086194E"/>
    <w:rsid w:val="00896999"/>
    <w:rsid w:val="008D7E94"/>
    <w:rsid w:val="0093739F"/>
    <w:rsid w:val="009431C6"/>
    <w:rsid w:val="00957456"/>
    <w:rsid w:val="009D4EEA"/>
    <w:rsid w:val="00AB57D9"/>
    <w:rsid w:val="00AE135E"/>
    <w:rsid w:val="00B33EAA"/>
    <w:rsid w:val="00CA2838"/>
    <w:rsid w:val="00CA7450"/>
    <w:rsid w:val="00CC3462"/>
    <w:rsid w:val="00CD43EA"/>
    <w:rsid w:val="00D91D08"/>
    <w:rsid w:val="00DB755E"/>
    <w:rsid w:val="00E31423"/>
    <w:rsid w:val="00E54CB6"/>
    <w:rsid w:val="00E6343D"/>
    <w:rsid w:val="00EE5C2A"/>
    <w:rsid w:val="00EF58E6"/>
    <w:rsid w:val="00F85ABD"/>
    <w:rsid w:val="00FC4F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2297"/>
  <w15:chartTrackingRefBased/>
  <w15:docId w15:val="{72050F7C-394D-4F2E-90E7-515F028E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86194E"/>
    <w:pPr>
      <w:ind w:left="720"/>
      <w:contextualSpacing/>
    </w:pPr>
    <w:rPr>
      <w:rFonts w:eastAsia="Times New Roman" w:cs="Times New Roman"/>
    </w:rPr>
  </w:style>
  <w:style w:type="character" w:styleId="Hyperkobling">
    <w:name w:val="Hyperlink"/>
    <w:basedOn w:val="Standardskriftforavsnitt"/>
    <w:uiPriority w:val="99"/>
    <w:unhideWhenUsed/>
    <w:rsid w:val="0086194E"/>
    <w:rPr>
      <w:rFonts w:cs="Times New Roman"/>
      <w:color w:val="0563C1" w:themeColor="hyperlink"/>
      <w:u w:val="single"/>
    </w:rPr>
  </w:style>
  <w:style w:type="character" w:styleId="Ulstomtale">
    <w:name w:val="Unresolved Mention"/>
    <w:basedOn w:val="Standardskriftforavsnitt"/>
    <w:uiPriority w:val="99"/>
    <w:semiHidden/>
    <w:unhideWhenUsed/>
    <w:rsid w:val="00E31423"/>
    <w:rPr>
      <w:color w:val="605E5C"/>
      <w:shd w:val="clear" w:color="auto" w:fill="E1DFDD"/>
    </w:rPr>
  </w:style>
  <w:style w:type="paragraph" w:styleId="Ingenmellomrom">
    <w:name w:val="No Spacing"/>
    <w:uiPriority w:val="1"/>
    <w:qFormat/>
    <w:rsid w:val="00E314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m.no/ressursbank/kampanje--og-prosjektmateriell/fast-giver-kampanj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lm.no/arbeid-i-norge/nlm-ung/ungglobal2/ungdom/forsi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lm.no/ressursbank/kampanje--og-prosjektmateriell/fast-giver-kampanje/" TargetMode="External"/><Relationship Id="rId5" Type="http://schemas.openxmlformats.org/officeDocument/2006/relationships/styles" Target="styles.xml"/><Relationship Id="rId10" Type="http://schemas.openxmlformats.org/officeDocument/2006/relationships/hyperlink" Target="https://minside.nlm.no/" TargetMode="External"/><Relationship Id="rId4" Type="http://schemas.openxmlformats.org/officeDocument/2006/relationships/numbering" Target="numbering.xml"/><Relationship Id="rId9" Type="http://schemas.openxmlformats.org/officeDocument/2006/relationships/hyperlink" Target="https://gi.nlm.no/fordelte"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7D0D5DFF58674E9950099EB51EF993" ma:contentTypeVersion="19" ma:contentTypeDescription="Opprett et nytt dokument." ma:contentTypeScope="" ma:versionID="c7e0d4e0afadf085b80328aa40d30c27">
  <xsd:schema xmlns:xsd="http://www.w3.org/2001/XMLSchema" xmlns:xs="http://www.w3.org/2001/XMLSchema" xmlns:p="http://schemas.microsoft.com/office/2006/metadata/properties" xmlns:ns2="a39d4a7e-fd69-444c-bc09-98920aa0daed" xmlns:ns3="ef892c86-b1fb-40fa-9da1-1f7a44fd3304" targetNamespace="http://schemas.microsoft.com/office/2006/metadata/properties" ma:root="true" ma:fieldsID="2dfe7256516bb94f6243d9046b1bc6eb" ns2:_="" ns3:_="">
    <xsd:import namespace="a39d4a7e-fd69-444c-bc09-98920aa0daed"/>
    <xsd:import namespace="ef892c86-b1fb-40fa-9da1-1f7a44fd3304"/>
    <xsd:element name="properties">
      <xsd:complexType>
        <xsd:sequence>
          <xsd:element name="documentManagement">
            <xsd:complexType>
              <xsd:all>
                <xsd:element ref="ns2:Prosjektfas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d4a7e-fd69-444c-bc09-98920aa0daed" elementFormDefault="qualified">
    <xsd:import namespace="http://schemas.microsoft.com/office/2006/documentManagement/types"/>
    <xsd:import namespace="http://schemas.microsoft.com/office/infopath/2007/PartnerControls"/>
    <xsd:element name="Prosjektfase" ma:index="8" nillable="true" ma:displayName="Prosjektfase" ma:format="Dropdown" ma:internalName="Prosjektfase">
      <xsd:simpleType>
        <xsd:restriction base="dms:Choice">
          <xsd:enumeration value="Bestilling"/>
          <xsd:enumeration value="Ideutvikling"/>
          <xsd:enumeration value="Ressursallokering"/>
          <xsd:enumeration value="Produksjon"/>
          <xsd:enumeration value="Publikasjon"/>
          <xsd:enumeration value="Evaluer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4fb5af8f-fac7-4c0d-a6af-8755656285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892c86-b1fb-40fa-9da1-1f7a44fd330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86d6d691-ec2c-4e5c-b70c-5a8a0d9591f9}" ma:internalName="TaxCatchAll" ma:showField="CatchAllData" ma:web="ef892c86-b1fb-40fa-9da1-1f7a44fd3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f892c86-b1fb-40fa-9da1-1f7a44fd3304" xsi:nil="true"/>
    <lcf76f155ced4ddcb4097134ff3c332f xmlns="a39d4a7e-fd69-444c-bc09-98920aa0daed">
      <Terms xmlns="http://schemas.microsoft.com/office/infopath/2007/PartnerControls"/>
    </lcf76f155ced4ddcb4097134ff3c332f>
    <Prosjektfase xmlns="a39d4a7e-fd69-444c-bc09-98920aa0daed" xsi:nil="true"/>
  </documentManagement>
</p:properties>
</file>

<file path=customXml/itemProps1.xml><?xml version="1.0" encoding="utf-8"?>
<ds:datastoreItem xmlns:ds="http://schemas.openxmlformats.org/officeDocument/2006/customXml" ds:itemID="{0C15AAD4-5E78-4144-992E-854854E1EDC8}">
  <ds:schemaRefs>
    <ds:schemaRef ds:uri="http://schemas.microsoft.com/sharepoint/v3/contenttype/forms"/>
  </ds:schemaRefs>
</ds:datastoreItem>
</file>

<file path=customXml/itemProps2.xml><?xml version="1.0" encoding="utf-8"?>
<ds:datastoreItem xmlns:ds="http://schemas.openxmlformats.org/officeDocument/2006/customXml" ds:itemID="{F2A69E10-5FF7-4683-B3E9-BFE96DDCE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d4a7e-fd69-444c-bc09-98920aa0daed"/>
    <ds:schemaRef ds:uri="ef892c86-b1fb-40fa-9da1-1f7a44fd3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B9898E-B78B-4ED7-A53B-C0174C3D978C}">
  <ds:schemaRefs>
    <ds:schemaRef ds:uri="http://schemas.microsoft.com/office/2006/metadata/properties"/>
    <ds:schemaRef ds:uri="http://schemas.microsoft.com/office/infopath/2007/PartnerControls"/>
    <ds:schemaRef ds:uri="ef892c86-b1fb-40fa-9da1-1f7a44fd3304"/>
    <ds:schemaRef ds:uri="a39d4a7e-fd69-444c-bc09-98920aa0dae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709</Words>
  <Characters>3761</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Iversen</dc:creator>
  <cp:keywords/>
  <dc:description/>
  <cp:lastModifiedBy>Elise Haugland</cp:lastModifiedBy>
  <cp:revision>9</cp:revision>
  <cp:lastPrinted>2024-01-04T12:31:00Z</cp:lastPrinted>
  <dcterms:created xsi:type="dcterms:W3CDTF">2026-01-19T09:36:00Z</dcterms:created>
  <dcterms:modified xsi:type="dcterms:W3CDTF">2026-01-30T14:17:00Z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0x010100257D0D5DFF58674E9950099EB51EF993</vt:lpwstr>
  </property>
</Properties>
</file>